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33" w:rsidRPr="002C7175" w:rsidRDefault="00E20A33" w:rsidP="00E20A33">
      <w:pPr>
        <w:spacing w:before="120" w:after="120" w:line="360" w:lineRule="atLeast"/>
        <w:ind w:left="644" w:hanging="360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2C7175">
        <w:rPr>
          <w:rFonts w:ascii="Times New Roman" w:eastAsia="Times New Roman" w:hAnsi="Times New Roman" w:cs="Times New Roman"/>
          <w:color w:val="000000"/>
        </w:rPr>
        <w:t>      </w:t>
      </w: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Adı Soyadı:</w:t>
      </w:r>
      <w:r w:rsidRPr="002C7175">
        <w:rPr>
          <w:rFonts w:ascii="Times New Roman" w:eastAsia="Times New Roman" w:hAnsi="Times New Roman" w:cs="Times New Roman"/>
          <w:color w:val="000000"/>
        </w:rPr>
        <w:t> M. Halil SAĞLAM</w:t>
      </w:r>
    </w:p>
    <w:p w:rsidR="00E20A33" w:rsidRPr="002C7175" w:rsidRDefault="00E20A33" w:rsidP="00E20A33">
      <w:pPr>
        <w:spacing w:before="120" w:after="120" w:line="360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2C7175">
        <w:rPr>
          <w:rFonts w:ascii="Times New Roman" w:eastAsia="Times New Roman" w:hAnsi="Times New Roman" w:cs="Times New Roman"/>
          <w:color w:val="000000"/>
        </w:rPr>
        <w:t>      </w:t>
      </w: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Doğum Tarihi: </w:t>
      </w:r>
      <w:r w:rsidRPr="002C7175">
        <w:rPr>
          <w:rFonts w:ascii="Times New Roman" w:eastAsia="Times New Roman" w:hAnsi="Times New Roman" w:cs="Times New Roman"/>
          <w:color w:val="000000"/>
        </w:rPr>
        <w:t>28.02.1972</w:t>
      </w:r>
    </w:p>
    <w:p w:rsidR="00E20A33" w:rsidRPr="002C7175" w:rsidRDefault="00E20A33" w:rsidP="00E20A33">
      <w:pPr>
        <w:spacing w:before="120" w:after="120" w:line="360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2C7175">
        <w:rPr>
          <w:rFonts w:ascii="Times New Roman" w:eastAsia="Times New Roman" w:hAnsi="Times New Roman" w:cs="Times New Roman"/>
          <w:color w:val="000000"/>
        </w:rPr>
        <w:t>      </w:t>
      </w: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Unvan: </w:t>
      </w:r>
      <w:r w:rsidRPr="002C7175">
        <w:rPr>
          <w:rFonts w:ascii="Times New Roman" w:eastAsia="Times New Roman" w:hAnsi="Times New Roman" w:cs="Times New Roman"/>
          <w:color w:val="000000"/>
        </w:rPr>
        <w:t>Yrd. Doç. Dr.</w:t>
      </w:r>
    </w:p>
    <w:p w:rsidR="00E20A33" w:rsidRPr="002C7175" w:rsidRDefault="00E20A33" w:rsidP="00E20A33">
      <w:pPr>
        <w:spacing w:before="120" w:after="120" w:line="360" w:lineRule="atLeast"/>
        <w:ind w:left="64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2C7175">
        <w:rPr>
          <w:rFonts w:ascii="Times New Roman" w:eastAsia="Times New Roman" w:hAnsi="Times New Roman" w:cs="Times New Roman"/>
          <w:color w:val="000000"/>
        </w:rPr>
        <w:t>      </w:t>
      </w: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Öğrenim Durumu:</w:t>
      </w:r>
    </w:p>
    <w:tbl>
      <w:tblPr>
        <w:tblW w:w="9349" w:type="dxa"/>
        <w:jc w:val="center"/>
        <w:tblCellMar>
          <w:left w:w="0" w:type="dxa"/>
          <w:right w:w="0" w:type="dxa"/>
        </w:tblCellMar>
        <w:tblLook w:val="04A0"/>
      </w:tblPr>
      <w:tblGrid>
        <w:gridCol w:w="1958"/>
        <w:gridCol w:w="3204"/>
        <w:gridCol w:w="2941"/>
        <w:gridCol w:w="1246"/>
      </w:tblGrid>
      <w:tr w:rsidR="00E20A33" w:rsidRPr="002C7175" w:rsidTr="00E20A33">
        <w:trPr>
          <w:jc w:val="center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Derece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Bölüm/Program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Üniversite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Yıl</w:t>
            </w:r>
          </w:p>
        </w:tc>
      </w:tr>
      <w:tr w:rsidR="00E20A33" w:rsidRPr="002C7175" w:rsidTr="00E20A33">
        <w:trPr>
          <w:jc w:val="center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Lisans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Türk Dili ve Edebiyatı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Selçuk Üniversitesi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1994</w:t>
            </w:r>
          </w:p>
        </w:tc>
      </w:tr>
      <w:tr w:rsidR="00E20A33" w:rsidRPr="002C7175" w:rsidTr="00E20A33">
        <w:trPr>
          <w:jc w:val="center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Yüksek Lisans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Türk Dili ve Edebiyatı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Yüzüncü Yıl Üniversitesi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2005</w:t>
            </w:r>
          </w:p>
        </w:tc>
      </w:tr>
      <w:tr w:rsidR="00E20A33" w:rsidRPr="002C7175" w:rsidTr="00E20A33">
        <w:trPr>
          <w:jc w:val="center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Doktora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Türk Dili ve Edebiyatı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Dicle Üniversitesi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2016</w:t>
            </w:r>
          </w:p>
        </w:tc>
      </w:tr>
    </w:tbl>
    <w:p w:rsidR="00E20A33" w:rsidRPr="002C7175" w:rsidRDefault="00E20A33" w:rsidP="00E20A33">
      <w:pPr>
        <w:spacing w:before="120" w:after="120" w:line="360" w:lineRule="atLeast"/>
        <w:ind w:left="644" w:hanging="360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2C7175">
        <w:rPr>
          <w:rFonts w:ascii="Times New Roman" w:eastAsia="Times New Roman" w:hAnsi="Times New Roman" w:cs="Times New Roman"/>
          <w:color w:val="000000"/>
        </w:rPr>
        <w:t>      </w:t>
      </w: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Akademik Unvanlar:</w:t>
      </w:r>
    </w:p>
    <w:p w:rsidR="00E20A33" w:rsidRPr="002C7175" w:rsidRDefault="00E20A33" w:rsidP="00E20A33">
      <w:pPr>
        <w:spacing w:before="120" w:after="120" w:line="360" w:lineRule="atLeast"/>
        <w:ind w:left="644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color w:val="000000"/>
        </w:rPr>
        <w:t>Öğretim Görevlisi (1998-2016)</w:t>
      </w:r>
    </w:p>
    <w:p w:rsidR="00E20A33" w:rsidRPr="002C7175" w:rsidRDefault="00E20A33" w:rsidP="00E20A33">
      <w:pPr>
        <w:spacing w:before="120" w:after="120" w:line="360" w:lineRule="atLeast"/>
        <w:ind w:left="644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color w:val="000000"/>
        </w:rPr>
        <w:t> Yrd. Doç. Dr. (2016- devam ediyor)</w:t>
      </w:r>
    </w:p>
    <w:p w:rsidR="00E20A33" w:rsidRPr="002C7175" w:rsidRDefault="00E20A33" w:rsidP="00E20A33">
      <w:pPr>
        <w:spacing w:before="120" w:after="120" w:line="360" w:lineRule="atLeast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6.  Yönetilen Yüksek Lisans ve Doktora Tezleri</w:t>
      </w:r>
    </w:p>
    <w:p w:rsidR="00E20A33" w:rsidRPr="002C7175" w:rsidRDefault="00E20A33" w:rsidP="00E20A33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6.1. Yüksek Lisans Tezleri</w:t>
      </w:r>
    </w:p>
    <w:p w:rsidR="00E20A33" w:rsidRPr="002C7175" w:rsidRDefault="00E20A33" w:rsidP="00E20A33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6.2. Doktora Tezleri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7. Yayınlar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7.1.Uluslararası hakemli dergilerde yayınlanan makaleler (SCI &amp; SSCI &amp;</w:t>
      </w:r>
      <w:proofErr w:type="spellStart"/>
      <w:r w:rsidRPr="002C7175">
        <w:rPr>
          <w:rFonts w:ascii="Times New Roman" w:eastAsia="Times New Roman" w:hAnsi="Times New Roman" w:cs="Times New Roman"/>
          <w:b/>
          <w:bCs/>
          <w:color w:val="000000"/>
        </w:rPr>
        <w:t>ArtsandHumanities</w:t>
      </w:r>
      <w:proofErr w:type="spellEnd"/>
      <w:r w:rsidRPr="002C7175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7.2. Uluslararası diğer hakemli dergilerde yayınlanan makaleler</w:t>
      </w:r>
    </w:p>
    <w:p w:rsidR="00E20A33" w:rsidRPr="002C7175" w:rsidRDefault="00E20A33" w:rsidP="00E20A33">
      <w:pPr>
        <w:spacing w:before="100" w:beforeAutospacing="1" w:after="100" w:afterAutospacing="1" w:line="360" w:lineRule="atLeast"/>
        <w:ind w:left="786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2C7175">
        <w:rPr>
          <w:rFonts w:ascii="Times New Roman" w:eastAsia="Times New Roman" w:hAnsi="Times New Roman" w:cs="Times New Roman"/>
          <w:color w:val="000000"/>
        </w:rPr>
        <w:t>      </w:t>
      </w:r>
      <w:r w:rsidRPr="002C717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 xml:space="preserve">Tartışmalı Bir Eser: Ahmet Mithat Efendi’nin Bahtiyarlık Romanı Üzerine Bir Tahlil </w:t>
      </w:r>
      <w:proofErr w:type="gramStart"/>
      <w:r w:rsidRPr="002C7175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Çalışması</w:t>
      </w:r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TurkishStudies</w:t>
      </w:r>
      <w:proofErr w:type="spellEnd"/>
      <w:proofErr w:type="gram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International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Periodical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For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Languages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Literature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and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History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Turkish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or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Turkic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Volume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9/3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>Winter</w:t>
      </w:r>
      <w:proofErr w:type="spellEnd"/>
      <w:r w:rsidRPr="002C717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2014, p. 1219-1234, ANKARA-TURKEY</w:t>
      </w:r>
    </w:p>
    <w:p w:rsidR="00E20A33" w:rsidRPr="002C7175" w:rsidRDefault="00E20A33" w:rsidP="00E20A33">
      <w:pPr>
        <w:shd w:val="clear" w:color="auto" w:fill="FFFFFF"/>
        <w:spacing w:before="100" w:beforeAutospacing="1" w:after="100" w:afterAutospacing="1" w:line="360" w:lineRule="atLeast"/>
        <w:ind w:left="786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2C7175">
        <w:rPr>
          <w:rFonts w:ascii="Times New Roman" w:eastAsia="Times New Roman" w:hAnsi="Times New Roman" w:cs="Times New Roman"/>
          <w:color w:val="000000"/>
        </w:rPr>
        <w:t>      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Recaizâde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Mahmut Ekrem'in Bazı Şiirlerinde Sosyal Temalar ve Vatan Sevgisi Temalı Bülbül Redifli Gazeli Üzerine Bir Tahlil Çalışması,</w:t>
      </w:r>
      <w:r w:rsidRPr="002C7175">
        <w:rPr>
          <w:rFonts w:ascii="Times New Roman" w:eastAsia="Times New Roman" w:hAnsi="Times New Roman" w:cs="Times New Roman"/>
          <w:color w:val="000000"/>
        </w:rPr>
        <w:t> s</w:t>
      </w:r>
      <w:proofErr w:type="gramStart"/>
      <w:r w:rsidRPr="002C7175">
        <w:rPr>
          <w:rFonts w:ascii="Times New Roman" w:eastAsia="Times New Roman" w:hAnsi="Times New Roman" w:cs="Times New Roman"/>
          <w:color w:val="000000"/>
        </w:rPr>
        <w:t>.,</w:t>
      </w:r>
      <w:proofErr w:type="gramEnd"/>
      <w:r w:rsidRPr="002C7175">
        <w:rPr>
          <w:rFonts w:ascii="Times New Roman" w:eastAsia="Times New Roman" w:hAnsi="Times New Roman" w:cs="Times New Roman"/>
          <w:color w:val="000000"/>
        </w:rPr>
        <w:t> 78-98  </w:t>
      </w:r>
      <w:proofErr w:type="spellStart"/>
      <w:r w:rsidR="00856C44" w:rsidRPr="002C7175">
        <w:rPr>
          <w:rFonts w:ascii="Times New Roman" w:eastAsia="Times New Roman" w:hAnsi="Times New Roman" w:cs="Times New Roman"/>
          <w:color w:val="000000"/>
        </w:rPr>
        <w:fldChar w:fldCharType="begin"/>
      </w:r>
      <w:r w:rsidRPr="002C7175">
        <w:rPr>
          <w:rFonts w:ascii="Times New Roman" w:eastAsia="Times New Roman" w:hAnsi="Times New Roman" w:cs="Times New Roman"/>
          <w:color w:val="000000"/>
        </w:rPr>
        <w:instrText xml:space="preserve"> HYPERLINK "http://www.google.com.tr/url?url=http://www.ijlet.com/SonSayi.aspx&amp;rct=j&amp;frm=1&amp;q=&amp;esrc=s&amp;sa=U&amp;ei=sW4iVKjOCYXiywPl6oKoBg&amp;ved=0CBIQFjAA&amp;sig2=MXewrjvIhvX1EYVPXsVJIw&amp;usg=AFQjCNGNi7ZQHnXYeJrgjMJsHvNi7mt4pw" \t "_blank" </w:instrText>
      </w:r>
      <w:r w:rsidR="00856C44" w:rsidRPr="002C717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2C7175">
        <w:rPr>
          <w:rFonts w:ascii="Times New Roman" w:eastAsia="Times New Roman" w:hAnsi="Times New Roman" w:cs="Times New Roman"/>
        </w:rPr>
        <w:t>International</w:t>
      </w:r>
      <w:proofErr w:type="spellEnd"/>
      <w:r w:rsidRPr="002C71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</w:rPr>
        <w:t>Journal</w:t>
      </w:r>
      <w:proofErr w:type="spellEnd"/>
      <w:r w:rsidRPr="002C7175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2C7175">
        <w:rPr>
          <w:rFonts w:ascii="Times New Roman" w:eastAsia="Times New Roman" w:hAnsi="Times New Roman" w:cs="Times New Roman"/>
        </w:rPr>
        <w:t>Languages</w:t>
      </w:r>
      <w:proofErr w:type="spellEnd"/>
      <w:r w:rsidRPr="002C71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</w:rPr>
        <w:t>Education</w:t>
      </w:r>
      <w:proofErr w:type="spellEnd"/>
      <w:r w:rsidRPr="002C71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</w:rPr>
        <w:t>and</w:t>
      </w:r>
      <w:proofErr w:type="spellEnd"/>
      <w:r w:rsidRPr="002C71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</w:rPr>
        <w:t>Teaching</w:t>
      </w:r>
      <w:proofErr w:type="spellEnd"/>
      <w:r w:rsidRPr="002C7175">
        <w:rPr>
          <w:rFonts w:ascii="Times New Roman" w:eastAsia="Times New Roman" w:hAnsi="Times New Roman" w:cs="Times New Roman"/>
        </w:rPr>
        <w:t>-</w:t>
      </w:r>
      <w:proofErr w:type="spellStart"/>
      <w:r w:rsidRPr="002C7175">
        <w:rPr>
          <w:rFonts w:ascii="Times New Roman" w:eastAsia="Times New Roman" w:hAnsi="Times New Roman" w:cs="Times New Roman"/>
        </w:rPr>
        <w:t>IJLET's</w:t>
      </w:r>
      <w:proofErr w:type="spellEnd"/>
      <w:r w:rsidR="00856C44" w:rsidRPr="002C7175">
        <w:rPr>
          <w:rFonts w:ascii="Times New Roman" w:eastAsia="Times New Roman" w:hAnsi="Times New Roman" w:cs="Times New Roman"/>
          <w:color w:val="000000"/>
        </w:rPr>
        <w:fldChar w:fldCharType="end"/>
      </w:r>
      <w:r w:rsidRPr="002C7175">
        <w:rPr>
          <w:rFonts w:ascii="Times New Roman" w:eastAsia="Times New Roman" w:hAnsi="Times New Roman" w:cs="Times New Roman"/>
          <w:color w:val="000000"/>
        </w:rPr>
        <w:t> 15 Ağustos 2014 </w:t>
      </w:r>
    </w:p>
    <w:p w:rsidR="00E20A33" w:rsidRPr="002C7175" w:rsidRDefault="00E20A33" w:rsidP="00E20A33">
      <w:pPr>
        <w:shd w:val="clear" w:color="auto" w:fill="FFFFFF"/>
        <w:spacing w:before="100" w:beforeAutospacing="1" w:after="100" w:afterAutospacing="1" w:line="360" w:lineRule="atLeast"/>
        <w:ind w:left="786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2C7175">
        <w:rPr>
          <w:rFonts w:ascii="Times New Roman" w:eastAsia="Times New Roman" w:hAnsi="Times New Roman" w:cs="Times New Roman"/>
          <w:color w:val="000000"/>
        </w:rPr>
        <w:t>      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 Necip Fazıl Kısakürek’in Otel Odaları Şiirini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Psikanalitik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Edebiyat Kuramı Bağlamında Okuma Denemesi</w:t>
      </w:r>
      <w:r w:rsidRPr="002C7175">
        <w:rPr>
          <w:rFonts w:ascii="Times New Roman" w:eastAsia="Times New Roman" w:hAnsi="Times New Roman" w:cs="Times New Roman"/>
          <w:color w:val="000000"/>
        </w:rPr>
        <w:t xml:space="preserve">, Uluslararası Sosyal Araştırmalar Dergisi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</w:rPr>
        <w:t>The</w:t>
      </w:r>
      <w:proofErr w:type="spellEnd"/>
      <w:r w:rsidRPr="002C71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</w:rPr>
        <w:t>Journal</w:t>
      </w:r>
      <w:proofErr w:type="spellEnd"/>
      <w:r w:rsidRPr="002C7175"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</w:rPr>
        <w:t>International</w:t>
      </w:r>
      <w:proofErr w:type="spellEnd"/>
      <w:r w:rsidRPr="002C71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</w:rPr>
        <w:t>Social</w:t>
      </w:r>
      <w:proofErr w:type="spellEnd"/>
      <w:r w:rsidRPr="002C71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</w:rPr>
        <w:t>Research</w:t>
      </w:r>
      <w:proofErr w:type="spellEnd"/>
      <w:r w:rsidRPr="002C7175">
        <w:rPr>
          <w:rFonts w:ascii="Times New Roman" w:eastAsia="Times New Roman" w:hAnsi="Times New Roman" w:cs="Times New Roman"/>
          <w:color w:val="000000"/>
        </w:rPr>
        <w:t xml:space="preserve"> Cilt: 7 Sayı: 33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</w:rPr>
        <w:t>Volume</w:t>
      </w:r>
      <w:proofErr w:type="spellEnd"/>
      <w:r w:rsidRPr="002C7175">
        <w:rPr>
          <w:rFonts w:ascii="Times New Roman" w:eastAsia="Times New Roman" w:hAnsi="Times New Roman" w:cs="Times New Roman"/>
          <w:color w:val="000000"/>
        </w:rPr>
        <w:t xml:space="preserve">: 7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</w:rPr>
        <w:t>Issue</w:t>
      </w:r>
      <w:proofErr w:type="spellEnd"/>
      <w:r w:rsidRPr="002C7175">
        <w:rPr>
          <w:rFonts w:ascii="Times New Roman" w:eastAsia="Times New Roman" w:hAnsi="Times New Roman" w:cs="Times New Roman"/>
          <w:color w:val="000000"/>
        </w:rPr>
        <w:t>: 33: 1307-9581</w:t>
      </w:r>
    </w:p>
    <w:p w:rsidR="00E20A33" w:rsidRPr="002C7175" w:rsidRDefault="00E20A33" w:rsidP="00E20A33">
      <w:pPr>
        <w:shd w:val="clear" w:color="auto" w:fill="FFFFFF"/>
        <w:spacing w:before="100" w:beforeAutospacing="1" w:after="100" w:afterAutospacing="1" w:line="360" w:lineRule="atLeast"/>
        <w:ind w:left="786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4.</w:t>
      </w:r>
      <w:r w:rsidRPr="002C7175">
        <w:rPr>
          <w:rFonts w:ascii="Times New Roman" w:eastAsia="Times New Roman" w:hAnsi="Times New Roman" w:cs="Times New Roman"/>
          <w:color w:val="000000"/>
        </w:rPr>
        <w:t>      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Servet-i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Fünûn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Edebî Hareketine Mensup Şair Sıfatıyla Tanınan Süleyman Nazif’in (1869-1927) Sosyal Sorunlara Karşı Duyarlılığı</w:t>
      </w:r>
      <w:r w:rsidRPr="002C7175">
        <w:rPr>
          <w:rFonts w:ascii="Times New Roman" w:eastAsia="Times New Roman" w:hAnsi="Times New Roman" w:cs="Times New Roman"/>
          <w:color w:val="000000"/>
        </w:rPr>
        <w:t>,  DÜSBED, S. 15, s.213-219. 2016 (</w:t>
      </w:r>
      <w:proofErr w:type="spellStart"/>
      <w:r w:rsidRPr="002C7175">
        <w:rPr>
          <w:rFonts w:ascii="Times New Roman" w:eastAsia="Times New Roman" w:hAnsi="Times New Roman" w:cs="Times New Roman"/>
          <w:color w:val="000000"/>
        </w:rPr>
        <w:t>Said</w:t>
      </w:r>
      <w:proofErr w:type="spellEnd"/>
      <w:r w:rsidRPr="002C7175">
        <w:rPr>
          <w:rFonts w:ascii="Times New Roman" w:eastAsia="Times New Roman" w:hAnsi="Times New Roman" w:cs="Times New Roman"/>
          <w:color w:val="000000"/>
        </w:rPr>
        <w:t xml:space="preserve"> Paşa ve Süleyman Nazif Sempozyumunun geliştirilmiş hali)</w:t>
      </w:r>
    </w:p>
    <w:p w:rsidR="00E20A33" w:rsidRPr="002C7175" w:rsidRDefault="00E20A33" w:rsidP="00E20A33">
      <w:pPr>
        <w:shd w:val="clear" w:color="auto" w:fill="FFFFFF"/>
        <w:spacing w:before="100" w:beforeAutospacing="1" w:after="100" w:afterAutospacing="1" w:line="360" w:lineRule="atLeast"/>
        <w:ind w:left="786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5. </w:t>
      </w:r>
      <w:r w:rsidRPr="002C7175">
        <w:rPr>
          <w:rFonts w:ascii="Times New Roman" w:eastAsia="Times New Roman" w:hAnsi="Times New Roman" w:cs="Times New Roman"/>
          <w:color w:val="000000"/>
        </w:rPr>
        <w:t>    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>Aka Gündüz’ün Aşkın Temizi Romanında Hurafe Halk İnançları Hakkında Bazı Tespitler,</w:t>
      </w:r>
      <w:r w:rsidRPr="002C7175">
        <w:rPr>
          <w:rFonts w:ascii="Times New Roman" w:eastAsia="Times New Roman" w:hAnsi="Times New Roman" w:cs="Times New Roman"/>
          <w:b/>
          <w:bCs/>
          <w:i/>
          <w:iCs/>
          <w:color w:val="0070C1"/>
        </w:rPr>
        <w:t> 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>ASOS JOURNA</w:t>
      </w:r>
      <w:r w:rsidRPr="002C717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L</w:t>
      </w:r>
      <w:r w:rsidRPr="002C7175">
        <w:rPr>
          <w:rFonts w:ascii="Times New Roman" w:eastAsia="Times New Roman" w:hAnsi="Times New Roman" w:cs="Times New Roman"/>
          <w:b/>
          <w:bCs/>
          <w:i/>
          <w:iCs/>
          <w:color w:val="0070C1"/>
        </w:rPr>
        <w:t> 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>Akademik Sosyal Araştırmalar Dergisi, Yıl: 5, Sayı: 43, Nisan 2017, s. 237-247</w:t>
      </w:r>
    </w:p>
    <w:p w:rsidR="00E20A33" w:rsidRPr="002C7175" w:rsidRDefault="00E20A33" w:rsidP="00E20A33">
      <w:pPr>
        <w:shd w:val="clear" w:color="auto" w:fill="FFFFFF"/>
        <w:spacing w:before="100" w:beforeAutospacing="1" w:after="100" w:afterAutospacing="1" w:line="360" w:lineRule="atLeast"/>
        <w:ind w:left="786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i/>
          <w:iCs/>
          <w:color w:val="000000"/>
        </w:rPr>
        <w:t>6.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 Batılı Tarihî Romanlarda Muteber  ve  Müslüman Bir Başkarakter: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Selahaddin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Eyyubî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 (Edebiyat ve Tarih Eğitimi İlişkisi Örneği),</w:t>
      </w:r>
      <w:r w:rsidRPr="002C7175">
        <w:rPr>
          <w:rFonts w:ascii="Times New Roman" w:eastAsia="Times New Roman" w:hAnsi="Times New Roman" w:cs="Times New Roman"/>
          <w:color w:val="000000"/>
        </w:rPr>
        <w:t> Akademik Bakış Dergisi Sayı: 62 Temmuz – Ağustos 2017   s. 231-247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7.3. Uluslararası bilimsel toplantılarda sunulan ve bildiri kitabında (</w:t>
      </w:r>
      <w:proofErr w:type="spellStart"/>
      <w:r w:rsidRPr="002C717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Proceedings</w:t>
      </w:r>
      <w:proofErr w:type="spellEnd"/>
      <w:r w:rsidRPr="002C7175">
        <w:rPr>
          <w:rFonts w:ascii="Times New Roman" w:eastAsia="Times New Roman" w:hAnsi="Times New Roman" w:cs="Times New Roman"/>
          <w:b/>
          <w:bCs/>
          <w:color w:val="000000"/>
        </w:rPr>
        <w:t>) basılan bildiriler</w:t>
      </w:r>
    </w:p>
    <w:p w:rsidR="00E20A33" w:rsidRPr="002C7175" w:rsidRDefault="00E20A33" w:rsidP="00E20A33">
      <w:pPr>
        <w:shd w:val="clear" w:color="auto" w:fill="F9F9F9"/>
        <w:spacing w:before="100" w:beforeAutospacing="1" w:after="100" w:afterAutospacing="1" w:line="360" w:lineRule="atLeast"/>
        <w:ind w:left="720" w:right="2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Cs/>
          <w:color w:val="000000"/>
        </w:rPr>
        <w:t>1.</w:t>
      </w:r>
      <w:r w:rsidRPr="002C7175">
        <w:rPr>
          <w:rFonts w:ascii="Times New Roman" w:eastAsia="Times New Roman" w:hAnsi="Times New Roman" w:cs="Times New Roman"/>
          <w:color w:val="000000"/>
        </w:rPr>
        <w:t>      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Servet-i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Fünûn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Edebî Hareketine Mensup Şair Sıfatıyla Tanınan Süleyman Nazif’in (1869-1927) Sosyal Sorunlara Karşı Duyarlılığı</w:t>
      </w:r>
      <w:r w:rsidRPr="002C7175">
        <w:rPr>
          <w:rFonts w:ascii="Times New Roman" w:eastAsia="Times New Roman" w:hAnsi="Times New Roman" w:cs="Times New Roman"/>
          <w:color w:val="000000"/>
        </w:rPr>
        <w:t>. Dicle Üniversitesi-Süleyman Nazif Sempozyumu (2014)</w:t>
      </w:r>
    </w:p>
    <w:p w:rsidR="00E20A33" w:rsidRPr="002C7175" w:rsidRDefault="00E20A33" w:rsidP="00E20A33">
      <w:pPr>
        <w:shd w:val="clear" w:color="auto" w:fill="F9F9F9"/>
        <w:spacing w:before="100" w:beforeAutospacing="1" w:after="100" w:afterAutospacing="1" w:line="360" w:lineRule="atLeast"/>
        <w:ind w:left="720" w:right="2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color w:val="000000"/>
        </w:rPr>
        <w:t>2.    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Batılı Tarihî Romanlarda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Selahaddin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Eyyubî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'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nin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Üstün Vasıfları, </w:t>
      </w:r>
      <w:r w:rsidRPr="002C7175">
        <w:rPr>
          <w:rFonts w:ascii="Times New Roman" w:eastAsia="Times New Roman" w:hAnsi="Times New Roman" w:cs="Times New Roman"/>
          <w:color w:val="000000"/>
        </w:rPr>
        <w:t>I. Uluslararası Türk Dili ve Edebiyatı Bilgi Şöleni, Atatürk Üniversitesi Sürekli Uygulama ve Araştırma Merkezi (2017)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7.4. Yazılan uluslararası kitaplar veya kitaplarda bölümler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7.5. Ulusal hakemli dergilerde yayınlanan makaleler</w:t>
      </w:r>
    </w:p>
    <w:p w:rsidR="00E20A33" w:rsidRPr="002C7175" w:rsidRDefault="00E20A33" w:rsidP="00E20A33">
      <w:pPr>
        <w:shd w:val="clear" w:color="auto" w:fill="F9F9F9"/>
        <w:spacing w:before="100" w:beforeAutospacing="1" w:after="60" w:line="360" w:lineRule="atLeast"/>
        <w:ind w:left="644" w:right="2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color w:val="000000"/>
        </w:rPr>
        <w:t>2.      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>Prof. Dr. Nazım Hikmet Polat'ın "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Rübâb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Mecmûası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ve II. Meşrutiyet Dönemi Türk Kültür, Edebiyat Hayatı" Üzerine Bir İnceleme</w:t>
      </w:r>
      <w:r w:rsidRPr="002C7175">
        <w:rPr>
          <w:rFonts w:ascii="Times New Roman" w:eastAsia="Times New Roman" w:hAnsi="Times New Roman" w:cs="Times New Roman"/>
          <w:color w:val="000000"/>
        </w:rPr>
        <w:t>/Atatürk Üniversitesi Sosyal Bilimler Dergisi, S. 39 s.63-75. 2007</w:t>
      </w:r>
    </w:p>
    <w:p w:rsidR="00E20A33" w:rsidRPr="002C7175" w:rsidRDefault="00E20A33" w:rsidP="00E20A33">
      <w:pPr>
        <w:shd w:val="clear" w:color="auto" w:fill="F9F9F9"/>
        <w:spacing w:before="100" w:beforeAutospacing="1" w:after="60" w:line="360" w:lineRule="atLeast"/>
        <w:ind w:left="644" w:right="2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color w:val="000000"/>
        </w:rPr>
        <w:t xml:space="preserve">3.      II Meşrutiyet Döneminde Türk Basınında </w:t>
      </w:r>
      <w:proofErr w:type="spellStart"/>
      <w:r w:rsidRPr="002C7175">
        <w:rPr>
          <w:rFonts w:ascii="Times New Roman" w:eastAsia="Times New Roman" w:hAnsi="Times New Roman" w:cs="Times New Roman"/>
          <w:color w:val="000000"/>
        </w:rPr>
        <w:t>Rübab</w:t>
      </w:r>
      <w:proofErr w:type="spellEnd"/>
      <w:r w:rsidRPr="002C7175">
        <w:rPr>
          <w:rFonts w:ascii="Times New Roman" w:eastAsia="Times New Roman" w:hAnsi="Times New Roman" w:cs="Times New Roman"/>
          <w:color w:val="000000"/>
        </w:rPr>
        <w:t xml:space="preserve"> Dergisinin yeri ve Önemi: Balıkesir üniversitesi Sosyal Bilimler Enstitüsü C.12 S. 21 Haziran 2009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7.6. Ulusal bilimsel toplantılarda sunulan ve bildiri kitabında basılan bildiriler</w:t>
      </w:r>
    </w:p>
    <w:p w:rsidR="00E20A33" w:rsidRPr="002C7175" w:rsidRDefault="00E20A33" w:rsidP="00E20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7.7. Diğer yayınlar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7.8. Uluslararası atıflar</w:t>
      </w:r>
    </w:p>
    <w:p w:rsidR="00E20A33" w:rsidRPr="002C7175" w:rsidRDefault="00E20A33" w:rsidP="00E20A33">
      <w:pPr>
        <w:spacing w:before="100" w:beforeAutospacing="1" w:after="100" w:afterAutospacing="1" w:line="240" w:lineRule="auto"/>
        <w:ind w:left="1364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</w:rPr>
        <w:t>1.</w:t>
      </w:r>
      <w:r w:rsidRPr="002C7175">
        <w:rPr>
          <w:rFonts w:ascii="Times New Roman" w:eastAsia="Times New Roman" w:hAnsi="Times New Roman" w:cs="Times New Roman"/>
        </w:rPr>
        <w:t>      </w:t>
      </w:r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Ayşe Duygu YAVUZ, Fecri-i Ati’nin Edebî Faaliyetleri Çerçevesinde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Rübab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Mecmuası’nda Öne Çıkan Edebiyat Tartışmalarının Değerlendirilmesi</w:t>
      </w:r>
      <w:r w:rsidRPr="002C7175">
        <w:rPr>
          <w:rFonts w:ascii="Times New Roman" w:eastAsia="Times New Roman" w:hAnsi="Times New Roman" w:cs="Times New Roman"/>
          <w:color w:val="000000"/>
        </w:rPr>
        <w:t>, 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Turkish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Studies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-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International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Periodical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For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The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Languages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Literature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and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History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of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Turkish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or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Turkic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Volume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8/4 </w:t>
      </w:r>
      <w:proofErr w:type="spellStart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>Spring</w:t>
      </w:r>
      <w:proofErr w:type="spellEnd"/>
      <w:r w:rsidRPr="002C7175">
        <w:rPr>
          <w:rFonts w:ascii="Times New Roman" w:eastAsia="Times New Roman" w:hAnsi="Times New Roman" w:cs="Times New Roman"/>
          <w:i/>
          <w:iCs/>
          <w:color w:val="000000"/>
        </w:rPr>
        <w:t xml:space="preserve"> 2013, p. 1449-1459, ANKARA-TURKEY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8. Ulusal &amp; Uluslararası Projeler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9. İdari Görevler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10. Bilimsel ve Mesleki Kuruluşlara Üyelikler</w:t>
      </w:r>
    </w:p>
    <w:p w:rsidR="00E20A33" w:rsidRPr="002C7175" w:rsidRDefault="00E20A33" w:rsidP="00E20A33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11. Ödüller</w:t>
      </w:r>
    </w:p>
    <w:p w:rsidR="00E20A33" w:rsidRPr="002C7175" w:rsidRDefault="00E20A33" w:rsidP="00E20A3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C7175">
        <w:rPr>
          <w:rFonts w:ascii="Times New Roman" w:eastAsia="Times New Roman" w:hAnsi="Times New Roman" w:cs="Times New Roman"/>
          <w:b/>
          <w:bCs/>
          <w:color w:val="000000"/>
        </w:rPr>
        <w:t>12. Son iki yılda verdiğiniz lisans ve lisansüstü düzeydeki dersler için aşağıdaki tabloyu doldurunuz.</w:t>
      </w:r>
    </w:p>
    <w:tbl>
      <w:tblPr>
        <w:tblW w:w="5321" w:type="pct"/>
        <w:tblCellMar>
          <w:left w:w="0" w:type="dxa"/>
          <w:right w:w="0" w:type="dxa"/>
        </w:tblCellMar>
        <w:tblLook w:val="04A0"/>
      </w:tblPr>
      <w:tblGrid>
        <w:gridCol w:w="1339"/>
        <w:gridCol w:w="1149"/>
        <w:gridCol w:w="3448"/>
        <w:gridCol w:w="862"/>
        <w:gridCol w:w="1435"/>
        <w:gridCol w:w="1054"/>
        <w:gridCol w:w="597"/>
      </w:tblGrid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Akademik Yıl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Dönem</w:t>
            </w:r>
          </w:p>
        </w:tc>
        <w:tc>
          <w:tcPr>
            <w:tcW w:w="1744" w:type="pct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1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Haftalık Saati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Öğrenci Sayısı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vMerge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726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  <w:b/>
                <w:bCs/>
              </w:rPr>
              <w:t>Uygulama</w:t>
            </w:r>
          </w:p>
        </w:tc>
        <w:tc>
          <w:tcPr>
            <w:tcW w:w="533" w:type="pct"/>
            <w:vMerge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2015-2016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Yeni Türk Edebiyatı 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Osmanlıca 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Türk Dili I (Ses ve Şekil Bilgisi)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Yeni Türk Edebiyatı II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Osmanlıca II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Türk Dili II Cümle Bilgisi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Okuma Eğitimi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2017-2018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Özel Öğretim Yöntemleri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Yeni Türk Edebiyatı 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Roman ve Hk. Çözümlemeleri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Okul Deneyimi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Osmanlıca 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Sözcük Öğretimi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Türk Dili I (Ses ve Şekil Bilgisi)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Yeni Türk Edebiyatı II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E20A33" w:rsidRPr="002C7175" w:rsidTr="006A6780">
        <w:trPr>
          <w:gridAfter w:val="1"/>
          <w:wAfter w:w="302" w:type="pct"/>
        </w:trPr>
        <w:tc>
          <w:tcPr>
            <w:tcW w:w="6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A33" w:rsidRPr="002C7175" w:rsidRDefault="00E20A33" w:rsidP="00E20A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Osmanlıca II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A33" w:rsidRPr="002C7175" w:rsidRDefault="00E20A33" w:rsidP="00E20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7175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6A6780" w:rsidRPr="00E968AB" w:rsidTr="006A6780">
        <w:tblPrEx>
          <w:tblBorders>
            <w:top w:val="nil"/>
            <w:left w:val="nil"/>
            <w:bottom w:val="nil"/>
            <w:right w:val="nil"/>
          </w:tblBorders>
          <w:tblCellMar>
            <w:left w:w="108" w:type="dxa"/>
            <w:right w:w="108" w:type="dxa"/>
          </w:tblCellMar>
          <w:tblLook w:val="0000"/>
        </w:tblPrEx>
        <w:trPr>
          <w:trHeight w:val="98"/>
        </w:trPr>
        <w:tc>
          <w:tcPr>
            <w:tcW w:w="5000" w:type="pct"/>
            <w:gridSpan w:val="7"/>
          </w:tcPr>
          <w:p w:rsidR="006A6780" w:rsidRPr="00E968AB" w:rsidRDefault="006A6780" w:rsidP="005234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40"/>
                <w:szCs w:val="40"/>
              </w:rPr>
            </w:pPr>
            <w:proofErr w:type="spellStart"/>
            <w:r w:rsidRPr="00E968AB">
              <w:rPr>
                <w:rFonts w:eastAsia="Calibri"/>
                <w:b/>
                <w:bCs/>
                <w:color w:val="000000"/>
                <w:sz w:val="40"/>
                <w:szCs w:val="40"/>
              </w:rPr>
              <w:t>Curriculum</w:t>
            </w:r>
            <w:proofErr w:type="spellEnd"/>
            <w:r w:rsidRPr="00E968AB">
              <w:rPr>
                <w:rFonts w:eastAsia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E968AB">
              <w:rPr>
                <w:rFonts w:eastAsia="Calibri"/>
                <w:b/>
                <w:bCs/>
                <w:color w:val="000000"/>
                <w:sz w:val="40"/>
                <w:szCs w:val="40"/>
              </w:rPr>
              <w:t>Vitae</w:t>
            </w:r>
            <w:proofErr w:type="spellEnd"/>
          </w:p>
        </w:tc>
      </w:tr>
    </w:tbl>
    <w:p w:rsidR="006A6780" w:rsidRPr="00BC5D8C" w:rsidRDefault="006A6780" w:rsidP="006A6780">
      <w:pPr>
        <w:jc w:val="both"/>
        <w:rPr>
          <w:b/>
          <w:color w:val="FFFFFF"/>
        </w:rPr>
      </w:pPr>
    </w:p>
    <w:p w:rsidR="006A6780" w:rsidRPr="00BC5D8C" w:rsidRDefault="006A6780" w:rsidP="006A678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before="120" w:after="120" w:line="360" w:lineRule="auto"/>
        <w:jc w:val="both"/>
        <w:rPr>
          <w:b/>
        </w:rPr>
      </w:pPr>
      <w:r w:rsidRPr="00BC5D8C">
        <w:rPr>
          <w:b/>
        </w:rPr>
        <w:t xml:space="preserve">Name </w:t>
      </w:r>
      <w:proofErr w:type="spellStart"/>
      <w:r w:rsidRPr="00BC5D8C">
        <w:rPr>
          <w:b/>
        </w:rPr>
        <w:t>and</w:t>
      </w:r>
      <w:proofErr w:type="spellEnd"/>
      <w:r w:rsidRPr="00BC5D8C">
        <w:rPr>
          <w:b/>
        </w:rPr>
        <w:t xml:space="preserve"> </w:t>
      </w:r>
      <w:proofErr w:type="spellStart"/>
      <w:r w:rsidRPr="00BC5D8C">
        <w:rPr>
          <w:b/>
        </w:rPr>
        <w:t>Surname</w:t>
      </w:r>
      <w:proofErr w:type="spellEnd"/>
      <w:r w:rsidRPr="00BC5D8C">
        <w:rPr>
          <w:b/>
        </w:rPr>
        <w:t>:</w:t>
      </w:r>
      <w:r w:rsidRPr="00BC5D8C">
        <w:t xml:space="preserve"> M. Halil SAĞLAM</w:t>
      </w:r>
    </w:p>
    <w:p w:rsidR="006A6780" w:rsidRPr="00BC5D8C" w:rsidRDefault="006A6780" w:rsidP="006A6780">
      <w:pPr>
        <w:numPr>
          <w:ilvl w:val="0"/>
          <w:numId w:val="1"/>
        </w:numPr>
        <w:spacing w:before="120" w:after="120" w:line="360" w:lineRule="auto"/>
        <w:jc w:val="both"/>
      </w:pPr>
      <w:proofErr w:type="spellStart"/>
      <w:r w:rsidRPr="00BC5D8C">
        <w:rPr>
          <w:b/>
        </w:rPr>
        <w:t>Date</w:t>
      </w:r>
      <w:proofErr w:type="spellEnd"/>
      <w:r w:rsidRPr="00BC5D8C">
        <w:rPr>
          <w:b/>
        </w:rPr>
        <w:t xml:space="preserve"> Of </w:t>
      </w:r>
      <w:proofErr w:type="spellStart"/>
      <w:r w:rsidRPr="00BC5D8C">
        <w:rPr>
          <w:b/>
        </w:rPr>
        <w:t>Brith</w:t>
      </w:r>
      <w:proofErr w:type="spellEnd"/>
      <w:r w:rsidRPr="00BC5D8C">
        <w:rPr>
          <w:b/>
        </w:rPr>
        <w:t xml:space="preserve">: </w:t>
      </w:r>
      <w:r w:rsidRPr="00BC5D8C">
        <w:t>28.02.1972</w:t>
      </w:r>
    </w:p>
    <w:p w:rsidR="006A6780" w:rsidRPr="00BC5D8C" w:rsidRDefault="006A6780" w:rsidP="006A6780">
      <w:pPr>
        <w:numPr>
          <w:ilvl w:val="0"/>
          <w:numId w:val="1"/>
        </w:numPr>
        <w:spacing w:before="120" w:after="120" w:line="360" w:lineRule="auto"/>
        <w:jc w:val="both"/>
      </w:pPr>
      <w:proofErr w:type="spellStart"/>
      <w:r w:rsidRPr="00BC5D8C">
        <w:rPr>
          <w:b/>
        </w:rPr>
        <w:t>Title</w:t>
      </w:r>
      <w:proofErr w:type="spellEnd"/>
      <w:r w:rsidRPr="00BC5D8C">
        <w:rPr>
          <w:b/>
        </w:rPr>
        <w:t xml:space="preserve">: </w:t>
      </w:r>
      <w:r w:rsidRPr="00BC5D8C">
        <w:t>Yrd. Doç. Dr.</w:t>
      </w:r>
    </w:p>
    <w:p w:rsidR="006A6780" w:rsidRPr="00BC5D8C" w:rsidRDefault="006A6780" w:rsidP="006A6780">
      <w:pPr>
        <w:numPr>
          <w:ilvl w:val="0"/>
          <w:numId w:val="1"/>
        </w:numPr>
        <w:spacing w:before="120" w:after="120" w:line="360" w:lineRule="auto"/>
        <w:jc w:val="both"/>
      </w:pPr>
      <w:proofErr w:type="spellStart"/>
      <w:r w:rsidRPr="00BC5D8C">
        <w:rPr>
          <w:b/>
          <w:bCs/>
          <w:color w:val="000000"/>
          <w:shd w:val="clear" w:color="auto" w:fill="FFFFFF"/>
        </w:rPr>
        <w:t>Department</w:t>
      </w:r>
      <w:proofErr w:type="spellEnd"/>
      <w:r w:rsidRPr="00BC5D8C">
        <w:rPr>
          <w:b/>
          <w:bCs/>
          <w:color w:val="000000"/>
          <w:shd w:val="clear" w:color="auto" w:fill="FFFFFF"/>
        </w:rPr>
        <w:t xml:space="preserve">: </w:t>
      </w:r>
      <w:proofErr w:type="spellStart"/>
      <w:r w:rsidRPr="00BC5D8C">
        <w:rPr>
          <w:bCs/>
          <w:color w:val="000000"/>
          <w:shd w:val="clear" w:color="auto" w:fill="FFFFFF"/>
        </w:rPr>
        <w:t>Social</w:t>
      </w:r>
      <w:proofErr w:type="spellEnd"/>
      <w:r w:rsidRPr="00BC5D8C">
        <w:rPr>
          <w:bCs/>
          <w:color w:val="000000"/>
          <w:shd w:val="clear" w:color="auto" w:fill="FFFFFF"/>
        </w:rPr>
        <w:t xml:space="preserve"> </w:t>
      </w:r>
      <w:proofErr w:type="spellStart"/>
      <w:r w:rsidRPr="00BC5D8C">
        <w:rPr>
          <w:bCs/>
          <w:color w:val="000000"/>
          <w:shd w:val="clear" w:color="auto" w:fill="FFFFFF"/>
        </w:rPr>
        <w:t>Sciences</w:t>
      </w:r>
      <w:proofErr w:type="spellEnd"/>
      <w:r w:rsidRPr="00BC5D8C">
        <w:rPr>
          <w:bCs/>
          <w:color w:val="000000"/>
          <w:shd w:val="clear" w:color="auto" w:fill="FFFFFF"/>
        </w:rPr>
        <w:t xml:space="preserve"> </w:t>
      </w:r>
      <w:proofErr w:type="spellStart"/>
      <w:r w:rsidRPr="00BC5D8C">
        <w:rPr>
          <w:bCs/>
          <w:color w:val="000000"/>
          <w:shd w:val="clear" w:color="auto" w:fill="FFFFFF"/>
        </w:rPr>
        <w:t>and</w:t>
      </w:r>
      <w:proofErr w:type="spellEnd"/>
      <w:r w:rsidRPr="00BC5D8C">
        <w:rPr>
          <w:bCs/>
          <w:color w:val="000000"/>
          <w:shd w:val="clear" w:color="auto" w:fill="FFFFFF"/>
        </w:rPr>
        <w:t xml:space="preserve"> </w:t>
      </w:r>
      <w:proofErr w:type="spellStart"/>
      <w:r w:rsidRPr="00BC5D8C">
        <w:rPr>
          <w:bCs/>
          <w:color w:val="000000"/>
          <w:shd w:val="clear" w:color="auto" w:fill="FFFFFF"/>
        </w:rPr>
        <w:t>Turkish</w:t>
      </w:r>
      <w:proofErr w:type="spellEnd"/>
      <w:r w:rsidRPr="00BC5D8C">
        <w:rPr>
          <w:bCs/>
          <w:color w:val="000000"/>
          <w:shd w:val="clear" w:color="auto" w:fill="FFFFFF"/>
        </w:rPr>
        <w:t xml:space="preserve"> </w:t>
      </w:r>
      <w:proofErr w:type="spellStart"/>
      <w:r w:rsidRPr="00BC5D8C">
        <w:rPr>
          <w:bCs/>
          <w:color w:val="000000"/>
          <w:shd w:val="clear" w:color="auto" w:fill="FFFFFF"/>
        </w:rPr>
        <w:t>Education</w:t>
      </w:r>
      <w:proofErr w:type="spellEnd"/>
    </w:p>
    <w:p w:rsidR="006A6780" w:rsidRPr="00BC5D8C" w:rsidRDefault="006A6780" w:rsidP="006A6780">
      <w:pPr>
        <w:numPr>
          <w:ilvl w:val="0"/>
          <w:numId w:val="1"/>
        </w:numPr>
        <w:spacing w:before="120" w:after="120" w:line="360" w:lineRule="auto"/>
        <w:jc w:val="both"/>
      </w:pPr>
      <w:proofErr w:type="spellStart"/>
      <w:r w:rsidRPr="00BC5D8C">
        <w:rPr>
          <w:b/>
        </w:rPr>
        <w:t>Education</w:t>
      </w:r>
      <w:proofErr w:type="spellEnd"/>
      <w:r w:rsidRPr="00BC5D8C">
        <w:rPr>
          <w:b/>
        </w:rPr>
        <w:t xml:space="preserve"> </w:t>
      </w:r>
      <w:proofErr w:type="spellStart"/>
      <w:r w:rsidRPr="00BC5D8C">
        <w:rPr>
          <w:b/>
        </w:rPr>
        <w:t>Status</w:t>
      </w:r>
      <w:proofErr w:type="spellEnd"/>
      <w:r w:rsidRPr="00BC5D8C">
        <w:rPr>
          <w:b/>
        </w:rPr>
        <w:t>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58"/>
        <w:gridCol w:w="3204"/>
        <w:gridCol w:w="2941"/>
        <w:gridCol w:w="1246"/>
      </w:tblGrid>
      <w:tr w:rsidR="006A6780" w:rsidRPr="00BC5D8C" w:rsidTr="005234A4">
        <w:trPr>
          <w:trHeight w:val="87"/>
          <w:jc w:val="center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0707E0">
              <w:rPr>
                <w:b/>
              </w:rPr>
              <w:t>Degree</w:t>
            </w:r>
            <w:proofErr w:type="spellEnd"/>
          </w:p>
        </w:tc>
        <w:tc>
          <w:tcPr>
            <w:tcW w:w="320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0707E0">
              <w:rPr>
                <w:b/>
              </w:rPr>
              <w:t>Department</w:t>
            </w:r>
            <w:proofErr w:type="spellEnd"/>
            <w:r w:rsidRPr="000707E0">
              <w:rPr>
                <w:b/>
              </w:rPr>
              <w:t xml:space="preserve"> / Program / </w:t>
            </w:r>
            <w:proofErr w:type="spellStart"/>
            <w:r w:rsidRPr="000707E0">
              <w:rPr>
                <w:b/>
              </w:rPr>
              <w:t>Thesis</w:t>
            </w:r>
            <w:proofErr w:type="spellEnd"/>
          </w:p>
        </w:tc>
        <w:tc>
          <w:tcPr>
            <w:tcW w:w="294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t>University</w:t>
            </w:r>
            <w:proofErr w:type="spellEnd"/>
            <w:r w:rsidRPr="00BC5D8C">
              <w:rPr>
                <w:b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>
              <w:rPr>
                <w:b/>
              </w:rPr>
              <w:t>Year</w:t>
            </w:r>
            <w:proofErr w:type="spellEnd"/>
          </w:p>
        </w:tc>
      </w:tr>
      <w:tr w:rsidR="006A6780" w:rsidRPr="00BC5D8C" w:rsidTr="005234A4">
        <w:trPr>
          <w:jc w:val="center"/>
        </w:trPr>
        <w:tc>
          <w:tcPr>
            <w:tcW w:w="195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Undergraduate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</w:p>
        </w:tc>
        <w:tc>
          <w:tcPr>
            <w:tcW w:w="320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line="360" w:lineRule="auto"/>
              <w:jc w:val="both"/>
            </w:pPr>
            <w:proofErr w:type="spellStart"/>
            <w:r w:rsidRPr="00BC5D8C">
              <w:t>Turkish</w:t>
            </w:r>
            <w:proofErr w:type="spellEnd"/>
            <w:r w:rsidRPr="00BC5D8C">
              <w:t xml:space="preserve"> </w:t>
            </w:r>
            <w:proofErr w:type="spellStart"/>
            <w:r w:rsidRPr="00BC5D8C">
              <w:t>Language</w:t>
            </w:r>
            <w:proofErr w:type="spellEnd"/>
            <w:r w:rsidRPr="00BC5D8C">
              <w:t xml:space="preserve"> </w:t>
            </w:r>
            <w:proofErr w:type="spellStart"/>
            <w:r w:rsidRPr="00BC5D8C">
              <w:t>and</w:t>
            </w:r>
            <w:proofErr w:type="spellEnd"/>
            <w:r w:rsidRPr="00BC5D8C">
              <w:t xml:space="preserve"> </w:t>
            </w:r>
            <w:proofErr w:type="spellStart"/>
            <w:r w:rsidRPr="00BC5D8C">
              <w:t>Literature</w:t>
            </w:r>
            <w:proofErr w:type="spellEnd"/>
          </w:p>
        </w:tc>
        <w:tc>
          <w:tcPr>
            <w:tcW w:w="29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</w:pPr>
            <w:r w:rsidRPr="00BC5D8C">
              <w:t xml:space="preserve">Selçuk </w:t>
            </w:r>
            <w:proofErr w:type="spellStart"/>
            <w:r w:rsidRPr="00BC5D8C">
              <w:t>University</w:t>
            </w:r>
            <w:proofErr w:type="spellEnd"/>
          </w:p>
        </w:tc>
        <w:tc>
          <w:tcPr>
            <w:tcW w:w="12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780" w:rsidRPr="00BC5D8C" w:rsidRDefault="006A6780" w:rsidP="005234A4">
            <w:pPr>
              <w:jc w:val="both"/>
            </w:pPr>
            <w:r w:rsidRPr="00BC5D8C">
              <w:t>1994</w:t>
            </w:r>
          </w:p>
        </w:tc>
      </w:tr>
      <w:tr w:rsidR="006A6780" w:rsidRPr="00BC5D8C" w:rsidTr="005234A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  <w:b/>
              </w:rPr>
            </w:pPr>
            <w:proofErr w:type="spellStart"/>
            <w:r w:rsidRPr="00BC5D8C">
              <w:rPr>
                <w:rStyle w:val="Gl"/>
                <w:b w:val="0"/>
                <w:color w:val="424242"/>
                <w:bdr w:val="none" w:sz="0" w:space="0" w:color="auto" w:frame="1"/>
                <w:shd w:val="clear" w:color="auto" w:fill="FFFFFF"/>
              </w:rPr>
              <w:t>Graduate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40668E" w:rsidRDefault="006A6780" w:rsidP="005234A4">
            <w:pPr>
              <w:jc w:val="center"/>
            </w:pPr>
            <w:proofErr w:type="spellStart"/>
            <w:r w:rsidRPr="0040668E">
              <w:t>Turkish</w:t>
            </w:r>
            <w:proofErr w:type="spellEnd"/>
            <w:r w:rsidRPr="0040668E">
              <w:t xml:space="preserve"> </w:t>
            </w:r>
            <w:proofErr w:type="spellStart"/>
            <w:r w:rsidRPr="0040668E">
              <w:t>Language</w:t>
            </w:r>
            <w:proofErr w:type="spellEnd"/>
            <w:r w:rsidRPr="0040668E">
              <w:t xml:space="preserve"> </w:t>
            </w:r>
            <w:proofErr w:type="spellStart"/>
            <w:r w:rsidRPr="0040668E">
              <w:t>and</w:t>
            </w:r>
            <w:proofErr w:type="spellEnd"/>
            <w:r w:rsidRPr="0040668E">
              <w:t xml:space="preserve"> </w:t>
            </w:r>
            <w:proofErr w:type="spellStart"/>
            <w:r w:rsidRPr="0040668E">
              <w:t>Literature</w:t>
            </w:r>
            <w:proofErr w:type="spellEnd"/>
          </w:p>
          <w:p w:rsidR="006A6780" w:rsidRPr="0040668E" w:rsidRDefault="006A6780" w:rsidP="005234A4">
            <w:pPr>
              <w:jc w:val="both"/>
            </w:pPr>
            <w:proofErr w:type="spellStart"/>
            <w:r w:rsidRPr="0040668E">
              <w:rPr>
                <w:iCs/>
                <w:shd w:val="clear" w:color="auto" w:fill="F5F5F5"/>
              </w:rPr>
              <w:t>Thesis</w:t>
            </w:r>
            <w:proofErr w:type="spellEnd"/>
            <w:r w:rsidRPr="0040668E">
              <w:rPr>
                <w:iCs/>
                <w:shd w:val="clear" w:color="auto" w:fill="F5F5F5"/>
              </w:rPr>
              <w:t xml:space="preserve">: A </w:t>
            </w:r>
            <w:proofErr w:type="spellStart"/>
            <w:r w:rsidRPr="0040668E">
              <w:rPr>
                <w:iCs/>
                <w:shd w:val="clear" w:color="auto" w:fill="F5F5F5"/>
              </w:rPr>
              <w:t>systematic</w:t>
            </w:r>
            <w:proofErr w:type="spellEnd"/>
            <w:r w:rsidRPr="0040668E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Pr="0040668E">
              <w:rPr>
                <w:iCs/>
                <w:shd w:val="clear" w:color="auto" w:fill="F5F5F5"/>
              </w:rPr>
              <w:t>and</w:t>
            </w:r>
            <w:proofErr w:type="spellEnd"/>
            <w:r w:rsidRPr="0040668E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Pr="0040668E">
              <w:rPr>
                <w:iCs/>
                <w:shd w:val="clear" w:color="auto" w:fill="F5F5F5"/>
              </w:rPr>
              <w:t>thematic</w:t>
            </w:r>
            <w:proofErr w:type="spellEnd"/>
            <w:r w:rsidRPr="0040668E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Pr="0040668E">
              <w:rPr>
                <w:iCs/>
                <w:shd w:val="clear" w:color="auto" w:fill="F5F5F5"/>
              </w:rPr>
              <w:t>investigation</w:t>
            </w:r>
            <w:proofErr w:type="spellEnd"/>
            <w:r w:rsidRPr="0040668E">
              <w:rPr>
                <w:iCs/>
                <w:shd w:val="clear" w:color="auto" w:fill="F5F5F5"/>
              </w:rPr>
              <w:t xml:space="preserve"> of </w:t>
            </w:r>
            <w:proofErr w:type="spellStart"/>
            <w:r w:rsidRPr="0040668E">
              <w:rPr>
                <w:iCs/>
                <w:shd w:val="clear" w:color="auto" w:fill="F5F5F5"/>
              </w:rPr>
              <w:t>Rubab</w:t>
            </w:r>
            <w:proofErr w:type="spellEnd"/>
            <w:r w:rsidRPr="0040668E">
              <w:rPr>
                <w:iCs/>
                <w:shd w:val="clear" w:color="auto" w:fill="F5F5F5"/>
              </w:rPr>
              <w:t xml:space="preserve"> </w:t>
            </w:r>
            <w:proofErr w:type="spellStart"/>
            <w:r w:rsidRPr="0040668E">
              <w:rPr>
                <w:iCs/>
                <w:shd w:val="clear" w:color="auto" w:fill="F5F5F5"/>
              </w:rPr>
              <w:t>maganine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</w:pPr>
            <w:r w:rsidRPr="00BC5D8C">
              <w:t xml:space="preserve">Yüzüncü Yıl </w:t>
            </w:r>
            <w:proofErr w:type="spellStart"/>
            <w:r w:rsidRPr="00BC5D8C">
              <w:t>University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780" w:rsidRPr="00BC5D8C" w:rsidRDefault="006A6780" w:rsidP="005234A4">
            <w:pPr>
              <w:jc w:val="both"/>
            </w:pPr>
            <w:r w:rsidRPr="00BC5D8C">
              <w:t>2005</w:t>
            </w:r>
          </w:p>
        </w:tc>
      </w:tr>
      <w:tr w:rsidR="006A6780" w:rsidRPr="00BC5D8C" w:rsidTr="005234A4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"/>
              <w:gridCol w:w="1691"/>
            </w:tblGrid>
            <w:tr w:rsidR="006A6780" w:rsidRPr="00BC5D8C" w:rsidTr="005234A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6780" w:rsidRPr="00BC5D8C" w:rsidRDefault="006A6780" w:rsidP="005234A4">
                  <w:pPr>
                    <w:jc w:val="both"/>
                    <w:rPr>
                      <w:color w:val="777777"/>
                    </w:rPr>
                  </w:pPr>
                </w:p>
              </w:tc>
              <w:tc>
                <w:tcPr>
                  <w:tcW w:w="754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6780" w:rsidRPr="00BC5D8C" w:rsidRDefault="006A6780" w:rsidP="005234A4">
                  <w:pPr>
                    <w:jc w:val="both"/>
                    <w:rPr>
                      <w:color w:val="777777"/>
                    </w:rPr>
                  </w:pPr>
                </w:p>
              </w:tc>
            </w:tr>
          </w:tbl>
          <w:p w:rsidR="006A6780" w:rsidRPr="00BC5D8C" w:rsidRDefault="006A6780" w:rsidP="005234A4">
            <w:pPr>
              <w:jc w:val="both"/>
            </w:pPr>
            <w:proofErr w:type="spellStart"/>
            <w:r w:rsidRPr="00BC5D8C">
              <w:rPr>
                <w:color w:val="000000"/>
                <w:shd w:val="clear" w:color="auto" w:fill="FFFFFF"/>
              </w:rPr>
              <w:t>Postgraduate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40668E" w:rsidRDefault="006A6780" w:rsidP="005234A4">
            <w:pPr>
              <w:jc w:val="center"/>
            </w:pPr>
            <w:proofErr w:type="spellStart"/>
            <w:r w:rsidRPr="0040668E">
              <w:t>Turkish</w:t>
            </w:r>
            <w:proofErr w:type="spellEnd"/>
            <w:r w:rsidRPr="0040668E">
              <w:t xml:space="preserve"> </w:t>
            </w:r>
            <w:proofErr w:type="spellStart"/>
            <w:r w:rsidRPr="0040668E">
              <w:t>Language</w:t>
            </w:r>
            <w:proofErr w:type="spellEnd"/>
            <w:r w:rsidRPr="0040668E">
              <w:t xml:space="preserve"> </w:t>
            </w:r>
            <w:proofErr w:type="spellStart"/>
            <w:r w:rsidRPr="0040668E">
              <w:t>and</w:t>
            </w:r>
            <w:proofErr w:type="spellEnd"/>
            <w:r w:rsidRPr="0040668E">
              <w:t xml:space="preserve"> </w:t>
            </w:r>
            <w:proofErr w:type="spellStart"/>
            <w:r w:rsidRPr="0040668E">
              <w:t>Literature</w:t>
            </w:r>
            <w:proofErr w:type="spellEnd"/>
          </w:p>
          <w:p w:rsidR="006A6780" w:rsidRPr="0040668E" w:rsidRDefault="006A6780" w:rsidP="005234A4">
            <w:pPr>
              <w:jc w:val="both"/>
            </w:pPr>
            <w:proofErr w:type="spellStart"/>
            <w:r w:rsidRPr="0040668E">
              <w:rPr>
                <w:shd w:val="clear" w:color="auto" w:fill="F0F5F9"/>
              </w:rPr>
              <w:t>Thesis</w:t>
            </w:r>
            <w:proofErr w:type="spellEnd"/>
            <w:r w:rsidRPr="0040668E">
              <w:rPr>
                <w:shd w:val="clear" w:color="auto" w:fill="F0F5F9"/>
              </w:rPr>
              <w:t xml:space="preserve">: </w:t>
            </w:r>
            <w:proofErr w:type="spellStart"/>
            <w:r w:rsidRPr="0040668E">
              <w:rPr>
                <w:shd w:val="clear" w:color="auto" w:fill="F0F5F9"/>
              </w:rPr>
              <w:t>Perception</w:t>
            </w:r>
            <w:proofErr w:type="spellEnd"/>
            <w:r w:rsidRPr="0040668E">
              <w:rPr>
                <w:shd w:val="clear" w:color="auto" w:fill="F0F5F9"/>
              </w:rPr>
              <w:t xml:space="preserve"> of </w:t>
            </w:r>
            <w:proofErr w:type="spellStart"/>
            <w:r w:rsidRPr="0040668E">
              <w:rPr>
                <w:shd w:val="clear" w:color="auto" w:fill="F0F5F9"/>
              </w:rPr>
              <w:t>religion</w:t>
            </w:r>
            <w:proofErr w:type="spellEnd"/>
            <w:r w:rsidRPr="0040668E">
              <w:rPr>
                <w:shd w:val="clear" w:color="auto" w:fill="F0F5F9"/>
              </w:rPr>
              <w:t xml:space="preserve"> </w:t>
            </w:r>
            <w:proofErr w:type="spellStart"/>
            <w:r w:rsidRPr="0040668E">
              <w:rPr>
                <w:shd w:val="clear" w:color="auto" w:fill="F0F5F9"/>
              </w:rPr>
              <w:t>and</w:t>
            </w:r>
            <w:proofErr w:type="spellEnd"/>
            <w:r w:rsidRPr="0040668E">
              <w:rPr>
                <w:shd w:val="clear" w:color="auto" w:fill="F0F5F9"/>
              </w:rPr>
              <w:t xml:space="preserve"> </w:t>
            </w:r>
            <w:proofErr w:type="spellStart"/>
            <w:r w:rsidRPr="0040668E">
              <w:rPr>
                <w:shd w:val="clear" w:color="auto" w:fill="F0F5F9"/>
              </w:rPr>
              <w:t>belief</w:t>
            </w:r>
            <w:proofErr w:type="spellEnd"/>
            <w:r w:rsidRPr="0040668E">
              <w:rPr>
                <w:shd w:val="clear" w:color="auto" w:fill="F0F5F9"/>
              </w:rPr>
              <w:t xml:space="preserve"> in </w:t>
            </w:r>
            <w:proofErr w:type="spellStart"/>
            <w:r w:rsidRPr="0040668E">
              <w:rPr>
                <w:shd w:val="clear" w:color="auto" w:fill="F0F5F9"/>
              </w:rPr>
              <w:t>Turkish</w:t>
            </w:r>
            <w:proofErr w:type="spellEnd"/>
            <w:r w:rsidRPr="0040668E">
              <w:rPr>
                <w:shd w:val="clear" w:color="auto" w:fill="F0F5F9"/>
              </w:rPr>
              <w:t xml:space="preserve"> </w:t>
            </w:r>
            <w:proofErr w:type="spellStart"/>
            <w:r w:rsidRPr="0040668E">
              <w:rPr>
                <w:shd w:val="clear" w:color="auto" w:fill="F0F5F9"/>
              </w:rPr>
              <w:t>novel</w:t>
            </w:r>
            <w:proofErr w:type="spellEnd"/>
            <w:r w:rsidRPr="0040668E">
              <w:rPr>
                <w:shd w:val="clear" w:color="auto" w:fill="F0F5F9"/>
              </w:rPr>
              <w:t xml:space="preserve"> (1934-1938)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</w:pPr>
            <w:r w:rsidRPr="00BC5D8C">
              <w:t xml:space="preserve">Dicle </w:t>
            </w:r>
            <w:proofErr w:type="spellStart"/>
            <w:r w:rsidRPr="00BC5D8C">
              <w:t>University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780" w:rsidRPr="00BC5D8C" w:rsidRDefault="006A6780" w:rsidP="005234A4">
            <w:pPr>
              <w:jc w:val="both"/>
            </w:pPr>
            <w:r w:rsidRPr="00BC5D8C">
              <w:t>2016</w:t>
            </w:r>
          </w:p>
        </w:tc>
      </w:tr>
    </w:tbl>
    <w:p w:rsidR="006A6780" w:rsidRPr="00BC5D8C" w:rsidRDefault="006A6780" w:rsidP="006A6780">
      <w:pPr>
        <w:pStyle w:val="Default0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C5D8C">
        <w:rPr>
          <w:rFonts w:ascii="Times New Roman" w:hAnsi="Times New Roman" w:cs="Times New Roman"/>
          <w:b/>
          <w:bCs/>
          <w:sz w:val="22"/>
          <w:szCs w:val="22"/>
        </w:rPr>
        <w:t>Academic</w:t>
      </w:r>
      <w:proofErr w:type="spellEnd"/>
      <w:r w:rsidRPr="00BC5D8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/>
          <w:bCs/>
          <w:sz w:val="22"/>
          <w:szCs w:val="22"/>
        </w:rPr>
        <w:t>Units</w:t>
      </w:r>
      <w:proofErr w:type="spellEnd"/>
      <w:r w:rsidRPr="00BC5D8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6A6780" w:rsidRPr="00BC5D8C" w:rsidRDefault="006A6780" w:rsidP="006A6780">
      <w:pPr>
        <w:pStyle w:val="Default0"/>
        <w:spacing w:before="120" w:after="120" w:line="360" w:lineRule="auto"/>
        <w:ind w:left="644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BC5D8C">
        <w:rPr>
          <w:rFonts w:ascii="Times New Roman" w:hAnsi="Times New Roman" w:cs="Times New Roman"/>
          <w:bCs/>
          <w:sz w:val="22"/>
          <w:szCs w:val="22"/>
        </w:rPr>
        <w:t>Instructor</w:t>
      </w:r>
      <w:proofErr w:type="spellEnd"/>
      <w:r w:rsidRPr="00BC5D8C">
        <w:rPr>
          <w:rFonts w:ascii="Times New Roman" w:hAnsi="Times New Roman" w:cs="Times New Roman"/>
          <w:bCs/>
          <w:sz w:val="22"/>
          <w:szCs w:val="22"/>
        </w:rPr>
        <w:t xml:space="preserve"> (1998-2016)</w:t>
      </w:r>
    </w:p>
    <w:p w:rsidR="006A6780" w:rsidRPr="00BC5D8C" w:rsidRDefault="006A6780" w:rsidP="006A6780">
      <w:pPr>
        <w:pStyle w:val="Default0"/>
        <w:spacing w:before="120" w:after="120" w:line="360" w:lineRule="auto"/>
        <w:ind w:left="6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C5D8C">
        <w:rPr>
          <w:rFonts w:ascii="Times New Roman" w:hAnsi="Times New Roman" w:cs="Times New Roman"/>
          <w:bCs/>
          <w:sz w:val="22"/>
          <w:szCs w:val="22"/>
        </w:rPr>
        <w:t xml:space="preserve"> Yrd. Doç. Dr. (2016- </w:t>
      </w:r>
      <w:proofErr w:type="spellStart"/>
      <w:r w:rsidRPr="00BC5D8C">
        <w:rPr>
          <w:rFonts w:ascii="Times New Roman" w:hAnsi="Times New Roman" w:cs="Times New Roman"/>
          <w:bCs/>
          <w:sz w:val="22"/>
          <w:szCs w:val="22"/>
        </w:rPr>
        <w:t>continues</w:t>
      </w:r>
      <w:proofErr w:type="spellEnd"/>
      <w:r w:rsidRPr="00BC5D8C">
        <w:rPr>
          <w:rFonts w:ascii="Times New Roman" w:hAnsi="Times New Roman" w:cs="Times New Roman"/>
          <w:bCs/>
          <w:sz w:val="22"/>
          <w:szCs w:val="22"/>
        </w:rPr>
        <w:t>)</w:t>
      </w:r>
    </w:p>
    <w:p w:rsidR="006A6780" w:rsidRPr="00BC5D8C" w:rsidRDefault="006A6780" w:rsidP="006A6780">
      <w:pPr>
        <w:tabs>
          <w:tab w:val="num" w:pos="709"/>
        </w:tabs>
        <w:spacing w:before="120" w:after="120" w:line="360" w:lineRule="auto"/>
        <w:jc w:val="both"/>
        <w:rPr>
          <w:b/>
          <w:bCs/>
        </w:rPr>
      </w:pPr>
      <w:r w:rsidRPr="00BC5D8C">
        <w:rPr>
          <w:b/>
          <w:bCs/>
        </w:rPr>
        <w:t xml:space="preserve">     7.  </w:t>
      </w:r>
      <w:proofErr w:type="spellStart"/>
      <w:r w:rsidRPr="00BC5D8C">
        <w:rPr>
          <w:b/>
          <w:bCs/>
        </w:rPr>
        <w:t>Articles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published</w:t>
      </w:r>
      <w:proofErr w:type="spellEnd"/>
      <w:r w:rsidRPr="00BC5D8C">
        <w:rPr>
          <w:b/>
          <w:bCs/>
        </w:rPr>
        <w:t xml:space="preserve"> in </w:t>
      </w:r>
      <w:proofErr w:type="spellStart"/>
      <w:r w:rsidRPr="00BC5D8C">
        <w:rPr>
          <w:b/>
          <w:bCs/>
        </w:rPr>
        <w:t>other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internationally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controversial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magazines</w:t>
      </w:r>
      <w:proofErr w:type="spellEnd"/>
    </w:p>
    <w:p w:rsidR="006A6780" w:rsidRPr="00BC5D8C" w:rsidRDefault="006A6780" w:rsidP="006A6780">
      <w:pPr>
        <w:numPr>
          <w:ilvl w:val="0"/>
          <w:numId w:val="2"/>
        </w:numPr>
        <w:spacing w:after="0" w:line="240" w:lineRule="auto"/>
        <w:jc w:val="both"/>
      </w:pPr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Controversial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Work</w:t>
      </w:r>
      <w:proofErr w:type="spellEnd"/>
      <w:r w:rsidRPr="00BC5D8C">
        <w:rPr>
          <w:bCs/>
        </w:rPr>
        <w:t xml:space="preserve">: An </w:t>
      </w:r>
      <w:proofErr w:type="spellStart"/>
      <w:r w:rsidRPr="00BC5D8C">
        <w:rPr>
          <w:bCs/>
        </w:rPr>
        <w:t>Analysis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Study</w:t>
      </w:r>
      <w:proofErr w:type="spellEnd"/>
      <w:r w:rsidRPr="00BC5D8C">
        <w:rPr>
          <w:bCs/>
        </w:rPr>
        <w:t xml:space="preserve"> On </w:t>
      </w:r>
      <w:proofErr w:type="spellStart"/>
      <w:r w:rsidRPr="00BC5D8C">
        <w:rPr>
          <w:bCs/>
        </w:rPr>
        <w:t>Novel</w:t>
      </w:r>
      <w:proofErr w:type="spellEnd"/>
      <w:r w:rsidRPr="00BC5D8C">
        <w:rPr>
          <w:bCs/>
        </w:rPr>
        <w:t xml:space="preserve"> “</w:t>
      </w:r>
      <w:proofErr w:type="spellStart"/>
      <w:r w:rsidRPr="00BC5D8C">
        <w:rPr>
          <w:bCs/>
        </w:rPr>
        <w:t>The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Happiness</w:t>
      </w:r>
      <w:proofErr w:type="spellEnd"/>
      <w:r w:rsidRPr="00BC5D8C">
        <w:rPr>
          <w:bCs/>
        </w:rPr>
        <w:t xml:space="preserve">” </w:t>
      </w:r>
      <w:proofErr w:type="spellStart"/>
      <w:r w:rsidRPr="00BC5D8C">
        <w:rPr>
          <w:bCs/>
        </w:rPr>
        <w:t>By</w:t>
      </w:r>
      <w:proofErr w:type="spellEnd"/>
      <w:r w:rsidRPr="00BC5D8C">
        <w:rPr>
          <w:bCs/>
        </w:rPr>
        <w:t xml:space="preserve"> Ahmet Mithat Efendi</w:t>
      </w:r>
      <w:r w:rsidRPr="00BC5D8C">
        <w:rPr>
          <w:shd w:val="clear" w:color="auto" w:fill="FFFFFF"/>
        </w:rPr>
        <w:t xml:space="preserve">, </w:t>
      </w:r>
      <w:proofErr w:type="spellStart"/>
      <w:r w:rsidRPr="00BC5D8C">
        <w:rPr>
          <w:shd w:val="clear" w:color="auto" w:fill="FFFFFF"/>
        </w:rPr>
        <w:t>TurkishStudies</w:t>
      </w:r>
      <w:proofErr w:type="spellEnd"/>
      <w:r w:rsidRPr="00BC5D8C">
        <w:rPr>
          <w:shd w:val="clear" w:color="auto" w:fill="FFFFFF"/>
        </w:rPr>
        <w:t xml:space="preserve"> - </w:t>
      </w:r>
      <w:proofErr w:type="spellStart"/>
      <w:r w:rsidRPr="00BC5D8C">
        <w:rPr>
          <w:shd w:val="clear" w:color="auto" w:fill="FFFFFF"/>
        </w:rPr>
        <w:t>International</w:t>
      </w:r>
      <w:proofErr w:type="spellEnd"/>
      <w:r w:rsidRPr="00BC5D8C">
        <w:rPr>
          <w:shd w:val="clear" w:color="auto" w:fill="FFFFFF"/>
        </w:rPr>
        <w:t xml:space="preserve"> </w:t>
      </w:r>
      <w:proofErr w:type="spellStart"/>
      <w:r w:rsidRPr="00BC5D8C">
        <w:rPr>
          <w:shd w:val="clear" w:color="auto" w:fill="FFFFFF"/>
        </w:rPr>
        <w:t>Periodical</w:t>
      </w:r>
      <w:proofErr w:type="spellEnd"/>
      <w:r w:rsidRPr="00BC5D8C">
        <w:rPr>
          <w:shd w:val="clear" w:color="auto" w:fill="FFFFFF"/>
        </w:rPr>
        <w:t xml:space="preserve"> </w:t>
      </w:r>
      <w:proofErr w:type="spellStart"/>
      <w:r w:rsidRPr="00BC5D8C">
        <w:rPr>
          <w:shd w:val="clear" w:color="auto" w:fill="FFFFFF"/>
        </w:rPr>
        <w:t>For</w:t>
      </w:r>
      <w:proofErr w:type="spellEnd"/>
      <w:r w:rsidRPr="00BC5D8C">
        <w:rPr>
          <w:shd w:val="clear" w:color="auto" w:fill="FFFFFF"/>
        </w:rPr>
        <w:t xml:space="preserve"> </w:t>
      </w:r>
      <w:proofErr w:type="spellStart"/>
      <w:r w:rsidRPr="00BC5D8C">
        <w:rPr>
          <w:shd w:val="clear" w:color="auto" w:fill="FFFFFF"/>
        </w:rPr>
        <w:t>The</w:t>
      </w:r>
      <w:proofErr w:type="spellEnd"/>
      <w:r w:rsidRPr="00BC5D8C">
        <w:rPr>
          <w:shd w:val="clear" w:color="auto" w:fill="FFFFFF"/>
        </w:rPr>
        <w:t xml:space="preserve"> </w:t>
      </w:r>
      <w:proofErr w:type="spellStart"/>
      <w:r w:rsidRPr="00BC5D8C">
        <w:rPr>
          <w:shd w:val="clear" w:color="auto" w:fill="FFFFFF"/>
        </w:rPr>
        <w:t>Languages</w:t>
      </w:r>
      <w:proofErr w:type="spellEnd"/>
      <w:r w:rsidRPr="00BC5D8C">
        <w:rPr>
          <w:shd w:val="clear" w:color="auto" w:fill="FFFFFF"/>
        </w:rPr>
        <w:t xml:space="preserve">, </w:t>
      </w:r>
      <w:proofErr w:type="spellStart"/>
      <w:r w:rsidRPr="00BC5D8C">
        <w:rPr>
          <w:shd w:val="clear" w:color="auto" w:fill="FFFFFF"/>
        </w:rPr>
        <w:t>Literature</w:t>
      </w:r>
      <w:proofErr w:type="spellEnd"/>
      <w:r w:rsidRPr="00BC5D8C">
        <w:rPr>
          <w:shd w:val="clear" w:color="auto" w:fill="FFFFFF"/>
        </w:rPr>
        <w:t xml:space="preserve"> </w:t>
      </w:r>
      <w:proofErr w:type="spellStart"/>
      <w:r w:rsidRPr="00BC5D8C">
        <w:rPr>
          <w:shd w:val="clear" w:color="auto" w:fill="FFFFFF"/>
        </w:rPr>
        <w:t>and</w:t>
      </w:r>
      <w:proofErr w:type="spellEnd"/>
      <w:r w:rsidRPr="00BC5D8C">
        <w:rPr>
          <w:shd w:val="clear" w:color="auto" w:fill="FFFFFF"/>
        </w:rPr>
        <w:t xml:space="preserve"> </w:t>
      </w:r>
      <w:proofErr w:type="spellStart"/>
      <w:r w:rsidRPr="00BC5D8C">
        <w:rPr>
          <w:shd w:val="clear" w:color="auto" w:fill="FFFFFF"/>
        </w:rPr>
        <w:t>History</w:t>
      </w:r>
      <w:proofErr w:type="spellEnd"/>
      <w:r w:rsidRPr="00BC5D8C">
        <w:rPr>
          <w:shd w:val="clear" w:color="auto" w:fill="FFFFFF"/>
        </w:rPr>
        <w:t xml:space="preserve"> of </w:t>
      </w:r>
      <w:proofErr w:type="spellStart"/>
      <w:r w:rsidRPr="00BC5D8C">
        <w:rPr>
          <w:shd w:val="clear" w:color="auto" w:fill="FFFFFF"/>
        </w:rPr>
        <w:t>Turkish</w:t>
      </w:r>
      <w:proofErr w:type="spellEnd"/>
      <w:r w:rsidRPr="00BC5D8C">
        <w:rPr>
          <w:shd w:val="clear" w:color="auto" w:fill="FFFFFF"/>
        </w:rPr>
        <w:t xml:space="preserve"> </w:t>
      </w:r>
      <w:proofErr w:type="spellStart"/>
      <w:r w:rsidRPr="00BC5D8C">
        <w:rPr>
          <w:shd w:val="clear" w:color="auto" w:fill="FFFFFF"/>
        </w:rPr>
        <w:t>or</w:t>
      </w:r>
      <w:proofErr w:type="spellEnd"/>
      <w:r w:rsidRPr="00BC5D8C">
        <w:rPr>
          <w:shd w:val="clear" w:color="auto" w:fill="FFFFFF"/>
        </w:rPr>
        <w:t xml:space="preserve"> </w:t>
      </w:r>
      <w:proofErr w:type="spellStart"/>
      <w:r w:rsidRPr="00BC5D8C">
        <w:rPr>
          <w:shd w:val="clear" w:color="auto" w:fill="FFFFFF"/>
        </w:rPr>
        <w:t>Turkic</w:t>
      </w:r>
      <w:proofErr w:type="spellEnd"/>
      <w:r w:rsidRPr="00BC5D8C">
        <w:rPr>
          <w:shd w:val="clear" w:color="auto" w:fill="FFFFFF"/>
        </w:rPr>
        <w:t xml:space="preserve"> </w:t>
      </w:r>
      <w:proofErr w:type="spellStart"/>
      <w:r w:rsidRPr="00BC5D8C">
        <w:rPr>
          <w:shd w:val="clear" w:color="auto" w:fill="FFFFFF"/>
        </w:rPr>
        <w:t>Volume</w:t>
      </w:r>
      <w:proofErr w:type="spellEnd"/>
      <w:r w:rsidRPr="00BC5D8C">
        <w:rPr>
          <w:shd w:val="clear" w:color="auto" w:fill="FFFFFF"/>
        </w:rPr>
        <w:t xml:space="preserve"> 9/3 </w:t>
      </w:r>
      <w:proofErr w:type="spellStart"/>
      <w:r w:rsidRPr="00BC5D8C">
        <w:rPr>
          <w:shd w:val="clear" w:color="auto" w:fill="FFFFFF"/>
        </w:rPr>
        <w:t>Winter</w:t>
      </w:r>
      <w:proofErr w:type="spellEnd"/>
      <w:r w:rsidRPr="00BC5D8C">
        <w:rPr>
          <w:shd w:val="clear" w:color="auto" w:fill="FFFFFF"/>
        </w:rPr>
        <w:t xml:space="preserve"> 2014, p. 1219-1234, ANKARA-TURKEY</w:t>
      </w:r>
    </w:p>
    <w:p w:rsidR="006A6780" w:rsidRPr="00BC5D8C" w:rsidRDefault="006A6780" w:rsidP="006A6780">
      <w:pPr>
        <w:numPr>
          <w:ilvl w:val="0"/>
          <w:numId w:val="2"/>
        </w:numPr>
        <w:spacing w:after="0" w:line="240" w:lineRule="auto"/>
        <w:jc w:val="both"/>
      </w:pPr>
      <w:r w:rsidRPr="00BC5D8C">
        <w:rPr>
          <w:bCs/>
        </w:rPr>
        <w:t xml:space="preserve">An </w:t>
      </w:r>
      <w:proofErr w:type="spellStart"/>
      <w:r w:rsidRPr="00BC5D8C">
        <w:rPr>
          <w:bCs/>
        </w:rPr>
        <w:t>Analysis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Study</w:t>
      </w:r>
      <w:proofErr w:type="spellEnd"/>
      <w:r w:rsidRPr="00BC5D8C">
        <w:rPr>
          <w:bCs/>
        </w:rPr>
        <w:t xml:space="preserve"> On </w:t>
      </w:r>
      <w:proofErr w:type="spellStart"/>
      <w:r w:rsidRPr="00BC5D8C">
        <w:rPr>
          <w:bCs/>
        </w:rPr>
        <w:t>Social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Themes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In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Recaizâde</w:t>
      </w:r>
      <w:proofErr w:type="spellEnd"/>
      <w:r w:rsidRPr="00BC5D8C">
        <w:rPr>
          <w:bCs/>
        </w:rPr>
        <w:t xml:space="preserve"> Mahmut </w:t>
      </w:r>
      <w:proofErr w:type="spellStart"/>
      <w:r w:rsidRPr="00BC5D8C">
        <w:rPr>
          <w:bCs/>
        </w:rPr>
        <w:t>Ekrem’s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Some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Poems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And</w:t>
      </w:r>
      <w:proofErr w:type="spellEnd"/>
      <w:r w:rsidRPr="00BC5D8C">
        <w:rPr>
          <w:bCs/>
        </w:rPr>
        <w:t xml:space="preserve"> His </w:t>
      </w:r>
      <w:proofErr w:type="spellStart"/>
      <w:r w:rsidRPr="00BC5D8C">
        <w:rPr>
          <w:bCs/>
        </w:rPr>
        <w:t>Poem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Nightingale</w:t>
      </w:r>
      <w:proofErr w:type="spellEnd"/>
      <w:r w:rsidRPr="00BC5D8C">
        <w:rPr>
          <w:bCs/>
        </w:rPr>
        <w:t xml:space="preserve"> Of Redif </w:t>
      </w:r>
      <w:proofErr w:type="spellStart"/>
      <w:r w:rsidRPr="00BC5D8C">
        <w:rPr>
          <w:bCs/>
        </w:rPr>
        <w:t>Which</w:t>
      </w:r>
      <w:proofErr w:type="spellEnd"/>
      <w:r w:rsidRPr="00BC5D8C">
        <w:rPr>
          <w:bCs/>
        </w:rPr>
        <w:t xml:space="preserve"> Has </w:t>
      </w:r>
      <w:proofErr w:type="spellStart"/>
      <w:r w:rsidRPr="00BC5D8C">
        <w:rPr>
          <w:bCs/>
        </w:rPr>
        <w:t>Patriotism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Theme</w:t>
      </w:r>
      <w:proofErr w:type="spellEnd"/>
      <w:r w:rsidRPr="00BC5D8C">
        <w:rPr>
          <w:i/>
        </w:rPr>
        <w:t>,</w:t>
      </w:r>
      <w:r w:rsidRPr="00BC5D8C">
        <w:t xml:space="preserve"> s</w:t>
      </w:r>
      <w:proofErr w:type="gramStart"/>
      <w:r w:rsidRPr="00BC5D8C">
        <w:t>.,</w:t>
      </w:r>
      <w:proofErr w:type="gramEnd"/>
      <w:r w:rsidRPr="00BC5D8C">
        <w:t> 78-98  </w:t>
      </w:r>
      <w:proofErr w:type="spellStart"/>
      <w:r w:rsidRPr="00BC5D8C">
        <w:fldChar w:fldCharType="begin"/>
      </w:r>
      <w:r w:rsidRPr="00BC5D8C">
        <w:instrText xml:space="preserve"> HYPERLINK "http://www.google.com.tr/url?url=http://www.ijlet.com/SonSayi.aspx&amp;rct=j&amp;frm=1&amp;q=&amp;esrc=s&amp;sa=U&amp;ei=sW4iVKjOCYXiywPl6oKoBg&amp;ved=0CBIQFjAA&amp;sig2=MXewrjvIhvX1EYVPXsVJIw&amp;usg=AFQjCNGNi7ZQHnXYeJrgjMJsHvNi7mt4pw" \t "_blank" </w:instrText>
      </w:r>
      <w:r w:rsidRPr="00BC5D8C">
        <w:fldChar w:fldCharType="separate"/>
      </w:r>
      <w:r w:rsidRPr="00BC5D8C">
        <w:t>International</w:t>
      </w:r>
      <w:proofErr w:type="spellEnd"/>
      <w:r w:rsidRPr="00BC5D8C">
        <w:t xml:space="preserve"> </w:t>
      </w:r>
      <w:proofErr w:type="spellStart"/>
      <w:r w:rsidRPr="00BC5D8C">
        <w:t>Journal</w:t>
      </w:r>
      <w:proofErr w:type="spellEnd"/>
      <w:r w:rsidRPr="00BC5D8C">
        <w:t xml:space="preserve"> of </w:t>
      </w:r>
      <w:proofErr w:type="spellStart"/>
      <w:r w:rsidRPr="00BC5D8C">
        <w:t>Languages</w:t>
      </w:r>
      <w:proofErr w:type="spellEnd"/>
      <w:r w:rsidRPr="00BC5D8C">
        <w:t xml:space="preserve"> </w:t>
      </w:r>
      <w:proofErr w:type="spellStart"/>
      <w:r w:rsidRPr="00BC5D8C">
        <w:t>Education</w:t>
      </w:r>
      <w:proofErr w:type="spellEnd"/>
      <w:r w:rsidRPr="00BC5D8C">
        <w:t xml:space="preserve"> </w:t>
      </w:r>
      <w:proofErr w:type="spellStart"/>
      <w:r w:rsidRPr="00BC5D8C">
        <w:t>and</w:t>
      </w:r>
      <w:proofErr w:type="spellEnd"/>
      <w:r w:rsidRPr="00BC5D8C">
        <w:t xml:space="preserve"> </w:t>
      </w:r>
      <w:proofErr w:type="spellStart"/>
      <w:r w:rsidRPr="00BC5D8C">
        <w:t>Teaching</w:t>
      </w:r>
      <w:proofErr w:type="spellEnd"/>
      <w:r w:rsidRPr="00BC5D8C">
        <w:t>-</w:t>
      </w:r>
      <w:proofErr w:type="spellStart"/>
      <w:r w:rsidRPr="00BC5D8C">
        <w:t>IJLET's</w:t>
      </w:r>
      <w:proofErr w:type="spellEnd"/>
      <w:r w:rsidRPr="00BC5D8C">
        <w:fldChar w:fldCharType="end"/>
      </w:r>
      <w:r w:rsidRPr="00BC5D8C">
        <w:t> 15 Ağustos 2014 </w:t>
      </w:r>
    </w:p>
    <w:p w:rsidR="006A6780" w:rsidRPr="00BC5D8C" w:rsidRDefault="006A6780" w:rsidP="006A67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222222"/>
        </w:rPr>
      </w:pPr>
      <w:r w:rsidRPr="00BC5D8C">
        <w:rPr>
          <w:b/>
        </w:rPr>
        <w:t xml:space="preserve">   </w:t>
      </w:r>
      <w:proofErr w:type="spellStart"/>
      <w:r w:rsidRPr="00BC5D8C">
        <w:rPr>
          <w:bCs/>
          <w:iCs/>
          <w:color w:val="222222"/>
        </w:rPr>
        <w:t>Necıp</w:t>
      </w:r>
      <w:proofErr w:type="spellEnd"/>
      <w:r w:rsidRPr="00BC5D8C">
        <w:rPr>
          <w:bCs/>
          <w:iCs/>
          <w:color w:val="222222"/>
        </w:rPr>
        <w:t xml:space="preserve"> Fazıl Kısakürek </w:t>
      </w:r>
      <w:proofErr w:type="spellStart"/>
      <w:r w:rsidRPr="00BC5D8C">
        <w:rPr>
          <w:bCs/>
          <w:iCs/>
          <w:color w:val="222222"/>
        </w:rPr>
        <w:t>The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Hotel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Rooms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In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The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Poetry</w:t>
      </w:r>
      <w:proofErr w:type="spellEnd"/>
      <w:r w:rsidRPr="00BC5D8C">
        <w:rPr>
          <w:bCs/>
          <w:iCs/>
          <w:color w:val="222222"/>
        </w:rPr>
        <w:t xml:space="preserve"> Of </w:t>
      </w:r>
      <w:proofErr w:type="spellStart"/>
      <w:r w:rsidRPr="00BC5D8C">
        <w:rPr>
          <w:bCs/>
          <w:iCs/>
          <w:color w:val="222222"/>
        </w:rPr>
        <w:t>The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Psychoanalytıc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Theory</w:t>
      </w:r>
      <w:proofErr w:type="spellEnd"/>
      <w:r w:rsidRPr="00BC5D8C">
        <w:rPr>
          <w:bCs/>
          <w:iCs/>
          <w:color w:val="222222"/>
        </w:rPr>
        <w:t xml:space="preserve"> Of </w:t>
      </w:r>
      <w:proofErr w:type="spellStart"/>
      <w:r w:rsidRPr="00BC5D8C">
        <w:rPr>
          <w:bCs/>
          <w:iCs/>
          <w:color w:val="222222"/>
        </w:rPr>
        <w:t>Lıterature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In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The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Context</w:t>
      </w:r>
      <w:proofErr w:type="spellEnd"/>
      <w:r w:rsidRPr="00BC5D8C">
        <w:rPr>
          <w:bCs/>
          <w:iCs/>
          <w:color w:val="222222"/>
        </w:rPr>
        <w:t xml:space="preserve"> Of </w:t>
      </w:r>
      <w:proofErr w:type="spellStart"/>
      <w:r w:rsidRPr="00BC5D8C">
        <w:rPr>
          <w:bCs/>
          <w:iCs/>
          <w:color w:val="222222"/>
        </w:rPr>
        <w:t>The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Attempt</w:t>
      </w:r>
      <w:proofErr w:type="spellEnd"/>
      <w:r w:rsidRPr="00BC5D8C">
        <w:rPr>
          <w:bCs/>
          <w:iCs/>
          <w:color w:val="222222"/>
        </w:rPr>
        <w:t xml:space="preserve"> </w:t>
      </w:r>
      <w:proofErr w:type="spellStart"/>
      <w:r w:rsidRPr="00BC5D8C">
        <w:rPr>
          <w:bCs/>
          <w:iCs/>
          <w:color w:val="222222"/>
        </w:rPr>
        <w:t>To</w:t>
      </w:r>
      <w:proofErr w:type="spellEnd"/>
    </w:p>
    <w:p w:rsidR="006A6780" w:rsidRPr="00BC5D8C" w:rsidRDefault="006A6780" w:rsidP="006A6780">
      <w:pPr>
        <w:pStyle w:val="Balk1"/>
        <w:ind w:left="786" w:firstLine="0"/>
        <w:jc w:val="both"/>
        <w:rPr>
          <w:rFonts w:ascii="Times New Roman" w:hAnsi="Times New Roman" w:cs="Times New Roman"/>
          <w:b w:val="0"/>
          <w:bCs/>
          <w:szCs w:val="22"/>
        </w:rPr>
      </w:pPr>
      <w:proofErr w:type="spellStart"/>
      <w:r w:rsidRPr="00BC5D8C">
        <w:rPr>
          <w:rFonts w:ascii="Times New Roman" w:hAnsi="Times New Roman" w:cs="Times New Roman"/>
          <w:b w:val="0"/>
          <w:bCs/>
          <w:iCs/>
          <w:color w:val="222222"/>
          <w:szCs w:val="22"/>
          <w:lang w:eastAsia="tr-TR"/>
        </w:rPr>
        <w:t>Read</w:t>
      </w:r>
      <w:proofErr w:type="spellEnd"/>
      <w:r w:rsidRPr="00BC5D8C">
        <w:rPr>
          <w:rFonts w:ascii="Times New Roman" w:hAnsi="Times New Roman" w:cs="Times New Roman"/>
          <w:b w:val="0"/>
          <w:bCs/>
          <w:iCs/>
          <w:color w:val="222222"/>
          <w:szCs w:val="22"/>
          <w:lang w:eastAsia="tr-TR"/>
        </w:rPr>
        <w:t xml:space="preserve">, </w:t>
      </w:r>
      <w:proofErr w:type="spellStart"/>
      <w:r w:rsidRPr="00BC5D8C">
        <w:rPr>
          <w:rFonts w:ascii="Times New Roman" w:hAnsi="Times New Roman" w:cs="Times New Roman"/>
          <w:b w:val="0"/>
          <w:bCs/>
          <w:iCs/>
          <w:color w:val="222222"/>
          <w:szCs w:val="22"/>
          <w:lang w:eastAsia="tr-TR"/>
        </w:rPr>
        <w:t>T</w:t>
      </w:r>
      <w:r w:rsidRPr="00BC5D8C">
        <w:rPr>
          <w:rFonts w:ascii="Times New Roman" w:hAnsi="Times New Roman" w:cs="Times New Roman"/>
          <w:b w:val="0"/>
          <w:bCs/>
          <w:szCs w:val="22"/>
        </w:rPr>
        <w:t>he</w:t>
      </w:r>
      <w:proofErr w:type="spellEnd"/>
      <w:r w:rsidRPr="00BC5D8C">
        <w:rPr>
          <w:rFonts w:ascii="Times New Roman" w:hAnsi="Times New Roman" w:cs="Times New Roman"/>
          <w:b w:val="0"/>
          <w:bCs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bCs/>
          <w:szCs w:val="22"/>
        </w:rPr>
        <w:t>Journal</w:t>
      </w:r>
      <w:proofErr w:type="spellEnd"/>
      <w:r w:rsidRPr="00BC5D8C">
        <w:rPr>
          <w:rFonts w:ascii="Times New Roman" w:hAnsi="Times New Roman" w:cs="Times New Roman"/>
          <w:b w:val="0"/>
          <w:bCs/>
          <w:szCs w:val="22"/>
        </w:rPr>
        <w:t xml:space="preserve"> of </w:t>
      </w:r>
      <w:proofErr w:type="spellStart"/>
      <w:r w:rsidRPr="00BC5D8C">
        <w:rPr>
          <w:rFonts w:ascii="Times New Roman" w:hAnsi="Times New Roman" w:cs="Times New Roman"/>
          <w:b w:val="0"/>
          <w:bCs/>
          <w:szCs w:val="22"/>
        </w:rPr>
        <w:t>International</w:t>
      </w:r>
      <w:proofErr w:type="spellEnd"/>
      <w:r w:rsidRPr="00BC5D8C">
        <w:rPr>
          <w:rFonts w:ascii="Times New Roman" w:hAnsi="Times New Roman" w:cs="Times New Roman"/>
          <w:b w:val="0"/>
          <w:bCs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bCs/>
          <w:szCs w:val="22"/>
        </w:rPr>
        <w:t>Social</w:t>
      </w:r>
      <w:proofErr w:type="spellEnd"/>
      <w:r w:rsidRPr="00BC5D8C">
        <w:rPr>
          <w:rFonts w:ascii="Times New Roman" w:hAnsi="Times New Roman" w:cs="Times New Roman"/>
          <w:b w:val="0"/>
          <w:bCs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bCs/>
          <w:szCs w:val="22"/>
        </w:rPr>
        <w:t>Research</w:t>
      </w:r>
      <w:proofErr w:type="spellEnd"/>
      <w:r w:rsidRPr="00BC5D8C">
        <w:rPr>
          <w:rFonts w:ascii="Times New Roman" w:hAnsi="Times New Roman" w:cs="Times New Roman"/>
          <w:b w:val="0"/>
          <w:bCs/>
          <w:szCs w:val="22"/>
        </w:rPr>
        <w:t xml:space="preserve"> Cilt: 7 Sayı: 33 </w:t>
      </w:r>
      <w:proofErr w:type="spellStart"/>
      <w:r w:rsidRPr="00BC5D8C">
        <w:rPr>
          <w:rFonts w:ascii="Times New Roman" w:hAnsi="Times New Roman" w:cs="Times New Roman"/>
          <w:b w:val="0"/>
          <w:bCs/>
          <w:szCs w:val="22"/>
        </w:rPr>
        <w:t>Volume</w:t>
      </w:r>
      <w:proofErr w:type="spellEnd"/>
      <w:r w:rsidRPr="00BC5D8C">
        <w:rPr>
          <w:rFonts w:ascii="Times New Roman" w:hAnsi="Times New Roman" w:cs="Times New Roman"/>
          <w:b w:val="0"/>
          <w:bCs/>
          <w:szCs w:val="22"/>
        </w:rPr>
        <w:t xml:space="preserve">: 7 </w:t>
      </w:r>
      <w:proofErr w:type="spellStart"/>
      <w:r w:rsidRPr="00BC5D8C">
        <w:rPr>
          <w:rFonts w:ascii="Times New Roman" w:hAnsi="Times New Roman" w:cs="Times New Roman"/>
          <w:b w:val="0"/>
          <w:bCs/>
          <w:szCs w:val="22"/>
        </w:rPr>
        <w:t>Issue</w:t>
      </w:r>
      <w:proofErr w:type="spellEnd"/>
      <w:r w:rsidRPr="00BC5D8C">
        <w:rPr>
          <w:rFonts w:ascii="Times New Roman" w:hAnsi="Times New Roman" w:cs="Times New Roman"/>
          <w:b w:val="0"/>
          <w:bCs/>
          <w:szCs w:val="22"/>
        </w:rPr>
        <w:t>: 33: 1307-9581</w:t>
      </w:r>
    </w:p>
    <w:p w:rsidR="006A6780" w:rsidRPr="00BC5D8C" w:rsidRDefault="006A6780" w:rsidP="006A6780">
      <w:pPr>
        <w:pStyle w:val="Balk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Cs w:val="22"/>
          <w:lang w:val="en-US"/>
        </w:rPr>
      </w:pPr>
      <w:r w:rsidRPr="00BC5D8C">
        <w:rPr>
          <w:rFonts w:ascii="Times New Roman" w:hAnsi="Times New Roman" w:cs="Times New Roman"/>
          <w:b w:val="0"/>
          <w:szCs w:val="22"/>
        </w:rPr>
        <w:t xml:space="preserve">Süleyman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Nazif’s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Sensıtıvıty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On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Socıal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Problems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Who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Known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As A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Poet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Belong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To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Serveti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Fünun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szCs w:val="22"/>
        </w:rPr>
        <w:t>Lıterary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</w:t>
      </w:r>
      <w:proofErr w:type="spellStart"/>
      <w:proofErr w:type="gramStart"/>
      <w:r w:rsidRPr="00BC5D8C">
        <w:rPr>
          <w:rFonts w:ascii="Times New Roman" w:hAnsi="Times New Roman" w:cs="Times New Roman"/>
          <w:b w:val="0"/>
          <w:szCs w:val="22"/>
        </w:rPr>
        <w:t>Movement</w:t>
      </w:r>
      <w:proofErr w:type="spellEnd"/>
      <w:r w:rsidRPr="00BC5D8C">
        <w:rPr>
          <w:rFonts w:ascii="Times New Roman" w:hAnsi="Times New Roman" w:cs="Times New Roman"/>
          <w:b w:val="0"/>
          <w:szCs w:val="22"/>
        </w:rPr>
        <w:t xml:space="preserve"> </w:t>
      </w:r>
      <w:r w:rsidRPr="00BC5D8C">
        <w:rPr>
          <w:rFonts w:ascii="Times New Roman" w:hAnsi="Times New Roman" w:cs="Times New Roman"/>
          <w:szCs w:val="22"/>
        </w:rPr>
        <w:t xml:space="preserve"> </w:t>
      </w:r>
      <w:r w:rsidRPr="00BC5D8C">
        <w:rPr>
          <w:rFonts w:ascii="Times New Roman" w:hAnsi="Times New Roman" w:cs="Times New Roman"/>
          <w:b w:val="0"/>
          <w:szCs w:val="22"/>
        </w:rPr>
        <w:t>DÜSBED</w:t>
      </w:r>
      <w:proofErr w:type="gramEnd"/>
      <w:r w:rsidRPr="00BC5D8C">
        <w:rPr>
          <w:rFonts w:ascii="Times New Roman" w:hAnsi="Times New Roman" w:cs="Times New Roman"/>
          <w:b w:val="0"/>
          <w:szCs w:val="22"/>
        </w:rPr>
        <w:t>, S. 15, s.213-219. 2016 (</w:t>
      </w:r>
      <w:proofErr w:type="spellStart"/>
      <w:r w:rsidRPr="00BC5D8C">
        <w:rPr>
          <w:rFonts w:ascii="Times New Roman" w:hAnsi="Times New Roman" w:cs="Times New Roman"/>
          <w:b w:val="0"/>
          <w:iCs/>
          <w:szCs w:val="22"/>
        </w:rPr>
        <w:t>Improved</w:t>
      </w:r>
      <w:proofErr w:type="spellEnd"/>
      <w:r w:rsidRPr="00BC5D8C">
        <w:rPr>
          <w:rFonts w:ascii="Times New Roman" w:hAnsi="Times New Roman" w:cs="Times New Roman"/>
          <w:b w:val="0"/>
          <w:iCs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iCs/>
          <w:szCs w:val="22"/>
        </w:rPr>
        <w:t>declaration</w:t>
      </w:r>
      <w:proofErr w:type="spellEnd"/>
      <w:r w:rsidRPr="00BC5D8C">
        <w:rPr>
          <w:rFonts w:ascii="Times New Roman" w:hAnsi="Times New Roman" w:cs="Times New Roman"/>
          <w:b w:val="0"/>
          <w:iCs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iCs/>
          <w:szCs w:val="22"/>
        </w:rPr>
        <w:t>presented</w:t>
      </w:r>
      <w:proofErr w:type="spellEnd"/>
      <w:r w:rsidRPr="00BC5D8C">
        <w:rPr>
          <w:rFonts w:ascii="Times New Roman" w:hAnsi="Times New Roman" w:cs="Times New Roman"/>
          <w:b w:val="0"/>
          <w:iCs/>
          <w:szCs w:val="22"/>
        </w:rPr>
        <w:t xml:space="preserve"> in </w:t>
      </w:r>
      <w:proofErr w:type="spellStart"/>
      <w:r w:rsidRPr="00BC5D8C">
        <w:rPr>
          <w:rFonts w:ascii="Times New Roman" w:hAnsi="Times New Roman" w:cs="Times New Roman"/>
          <w:b w:val="0"/>
          <w:iCs/>
          <w:szCs w:val="22"/>
        </w:rPr>
        <w:t>Said</w:t>
      </w:r>
      <w:proofErr w:type="spellEnd"/>
      <w:r w:rsidRPr="00BC5D8C">
        <w:rPr>
          <w:rFonts w:ascii="Times New Roman" w:hAnsi="Times New Roman" w:cs="Times New Roman"/>
          <w:b w:val="0"/>
          <w:iCs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iCs/>
          <w:szCs w:val="22"/>
        </w:rPr>
        <w:t>Pasha</w:t>
      </w:r>
      <w:proofErr w:type="spellEnd"/>
      <w:r w:rsidRPr="00BC5D8C">
        <w:rPr>
          <w:rFonts w:ascii="Times New Roman" w:hAnsi="Times New Roman" w:cs="Times New Roman"/>
          <w:b w:val="0"/>
          <w:iCs/>
          <w:szCs w:val="22"/>
        </w:rPr>
        <w:t xml:space="preserve"> </w:t>
      </w:r>
      <w:proofErr w:type="spellStart"/>
      <w:r w:rsidRPr="00BC5D8C">
        <w:rPr>
          <w:rFonts w:ascii="Times New Roman" w:hAnsi="Times New Roman" w:cs="Times New Roman"/>
          <w:b w:val="0"/>
          <w:iCs/>
          <w:szCs w:val="22"/>
        </w:rPr>
        <w:t>and</w:t>
      </w:r>
      <w:proofErr w:type="spellEnd"/>
      <w:r w:rsidRPr="00BC5D8C">
        <w:rPr>
          <w:rFonts w:ascii="Times New Roman" w:hAnsi="Times New Roman" w:cs="Times New Roman"/>
          <w:b w:val="0"/>
          <w:iCs/>
          <w:szCs w:val="22"/>
        </w:rPr>
        <w:t xml:space="preserve"> Süleyman Nazif </w:t>
      </w:r>
      <w:proofErr w:type="spellStart"/>
      <w:r w:rsidRPr="00BC5D8C">
        <w:rPr>
          <w:rFonts w:ascii="Times New Roman" w:hAnsi="Times New Roman" w:cs="Times New Roman"/>
          <w:b w:val="0"/>
          <w:iCs/>
          <w:szCs w:val="22"/>
        </w:rPr>
        <w:t>Symposium</w:t>
      </w:r>
      <w:proofErr w:type="spellEnd"/>
      <w:r w:rsidRPr="00BC5D8C">
        <w:rPr>
          <w:rFonts w:ascii="Times New Roman" w:hAnsi="Times New Roman" w:cs="Times New Roman"/>
          <w:iCs/>
          <w:szCs w:val="22"/>
        </w:rPr>
        <w:t>)</w:t>
      </w:r>
    </w:p>
    <w:p w:rsidR="006A6780" w:rsidRPr="00BC5D8C" w:rsidRDefault="006A6780" w:rsidP="006A6780">
      <w:pPr>
        <w:spacing w:before="120" w:after="120" w:line="360" w:lineRule="auto"/>
        <w:jc w:val="both"/>
        <w:rPr>
          <w:b/>
          <w:bCs/>
        </w:rPr>
      </w:pPr>
      <w:r w:rsidRPr="00BC5D8C">
        <w:rPr>
          <w:b/>
          <w:bCs/>
        </w:rPr>
        <w:t xml:space="preserve">     8. </w:t>
      </w:r>
      <w:proofErr w:type="spellStart"/>
      <w:r w:rsidRPr="00BC5D8C">
        <w:rPr>
          <w:b/>
          <w:bCs/>
        </w:rPr>
        <w:t>Proceedings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presented</w:t>
      </w:r>
      <w:proofErr w:type="spellEnd"/>
      <w:r w:rsidRPr="00BC5D8C">
        <w:rPr>
          <w:b/>
          <w:bCs/>
        </w:rPr>
        <w:t xml:space="preserve"> at </w:t>
      </w:r>
      <w:proofErr w:type="spellStart"/>
      <w:r w:rsidRPr="00BC5D8C">
        <w:rPr>
          <w:b/>
          <w:bCs/>
        </w:rPr>
        <w:t>international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scientific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meetings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and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published</w:t>
      </w:r>
      <w:proofErr w:type="spellEnd"/>
      <w:r w:rsidRPr="00BC5D8C">
        <w:rPr>
          <w:b/>
          <w:bCs/>
        </w:rPr>
        <w:t xml:space="preserve"> in </w:t>
      </w:r>
      <w:proofErr w:type="spellStart"/>
      <w:r w:rsidRPr="00BC5D8C">
        <w:rPr>
          <w:b/>
          <w:bCs/>
        </w:rPr>
        <w:t>proceedings</w:t>
      </w:r>
      <w:proofErr w:type="spellEnd"/>
    </w:p>
    <w:p w:rsidR="006A6780" w:rsidRPr="00BC5D8C" w:rsidRDefault="006A6780" w:rsidP="006A6780">
      <w:pPr>
        <w:numPr>
          <w:ilvl w:val="0"/>
          <w:numId w:val="3"/>
        </w:numPr>
        <w:shd w:val="clear" w:color="auto" w:fill="F9F9F9"/>
        <w:spacing w:before="100" w:beforeAutospacing="1" w:after="60" w:afterAutospacing="1" w:line="360" w:lineRule="auto"/>
        <w:ind w:right="240"/>
        <w:jc w:val="both"/>
        <w:rPr>
          <w:b/>
          <w:bCs/>
        </w:rPr>
      </w:pPr>
      <w:r w:rsidRPr="00BC5D8C">
        <w:t xml:space="preserve">Süleyman </w:t>
      </w:r>
      <w:proofErr w:type="spellStart"/>
      <w:r w:rsidRPr="00BC5D8C">
        <w:t>Nazif’s</w:t>
      </w:r>
      <w:proofErr w:type="spellEnd"/>
      <w:r w:rsidRPr="00BC5D8C">
        <w:t xml:space="preserve"> </w:t>
      </w:r>
      <w:proofErr w:type="spellStart"/>
      <w:r w:rsidRPr="00BC5D8C">
        <w:t>Sensıtıvıty</w:t>
      </w:r>
      <w:proofErr w:type="spellEnd"/>
      <w:r w:rsidRPr="00BC5D8C">
        <w:t xml:space="preserve"> On </w:t>
      </w:r>
      <w:proofErr w:type="spellStart"/>
      <w:r w:rsidRPr="00BC5D8C">
        <w:t>Socıal</w:t>
      </w:r>
      <w:proofErr w:type="spellEnd"/>
      <w:r w:rsidRPr="00BC5D8C">
        <w:t xml:space="preserve"> </w:t>
      </w:r>
      <w:proofErr w:type="spellStart"/>
      <w:r w:rsidRPr="00BC5D8C">
        <w:t>Problems</w:t>
      </w:r>
      <w:proofErr w:type="spellEnd"/>
      <w:r w:rsidRPr="00BC5D8C">
        <w:t xml:space="preserve"> </w:t>
      </w:r>
      <w:proofErr w:type="spellStart"/>
      <w:r w:rsidRPr="00BC5D8C">
        <w:t>Who</w:t>
      </w:r>
      <w:proofErr w:type="spellEnd"/>
      <w:r w:rsidRPr="00BC5D8C">
        <w:t xml:space="preserve"> </w:t>
      </w:r>
      <w:proofErr w:type="spellStart"/>
      <w:r w:rsidRPr="00BC5D8C">
        <w:t>Known</w:t>
      </w:r>
      <w:proofErr w:type="spellEnd"/>
      <w:r w:rsidRPr="00BC5D8C">
        <w:t xml:space="preserve"> As A </w:t>
      </w:r>
      <w:proofErr w:type="spellStart"/>
      <w:r w:rsidRPr="00BC5D8C">
        <w:t>Poet</w:t>
      </w:r>
      <w:proofErr w:type="spellEnd"/>
      <w:r w:rsidRPr="00BC5D8C">
        <w:t xml:space="preserve"> </w:t>
      </w:r>
      <w:proofErr w:type="spellStart"/>
      <w:r w:rsidRPr="00BC5D8C">
        <w:t>Belong</w:t>
      </w:r>
      <w:proofErr w:type="spellEnd"/>
      <w:r w:rsidRPr="00BC5D8C">
        <w:t xml:space="preserve"> </w:t>
      </w:r>
      <w:proofErr w:type="spellStart"/>
      <w:r w:rsidRPr="00BC5D8C">
        <w:t>To</w:t>
      </w:r>
      <w:proofErr w:type="spellEnd"/>
      <w:r w:rsidRPr="00BC5D8C">
        <w:t xml:space="preserve"> Serveti </w:t>
      </w:r>
      <w:proofErr w:type="spellStart"/>
      <w:r w:rsidRPr="00BC5D8C">
        <w:t>Fünun</w:t>
      </w:r>
      <w:proofErr w:type="spellEnd"/>
      <w:r w:rsidRPr="00BC5D8C">
        <w:t xml:space="preserve"> </w:t>
      </w:r>
      <w:proofErr w:type="spellStart"/>
      <w:r w:rsidRPr="00BC5D8C">
        <w:t>Lıterary</w:t>
      </w:r>
      <w:proofErr w:type="spellEnd"/>
      <w:r w:rsidRPr="00BC5D8C">
        <w:t xml:space="preserve"> </w:t>
      </w:r>
      <w:proofErr w:type="spellStart"/>
      <w:r w:rsidRPr="00BC5D8C">
        <w:t>Movement</w:t>
      </w:r>
      <w:proofErr w:type="spellEnd"/>
      <w:r w:rsidRPr="00BC5D8C">
        <w:rPr>
          <w:b/>
        </w:rPr>
        <w:t xml:space="preserve"> </w:t>
      </w:r>
      <w:r w:rsidRPr="00BC5D8C">
        <w:t xml:space="preserve"> </w:t>
      </w:r>
      <w:r w:rsidRPr="00BC5D8C">
        <w:rPr>
          <w:bCs/>
        </w:rPr>
        <w:t xml:space="preserve">(1869-1927) </w:t>
      </w:r>
      <w:proofErr w:type="spellStart"/>
      <w:r w:rsidRPr="00BC5D8C">
        <w:rPr>
          <w:bCs/>
        </w:rPr>
        <w:t>Responsiveness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to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Social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Problems</w:t>
      </w:r>
      <w:proofErr w:type="spellEnd"/>
      <w:r w:rsidRPr="00BC5D8C">
        <w:rPr>
          <w:bCs/>
        </w:rPr>
        <w:t xml:space="preserve">. Dicle </w:t>
      </w:r>
      <w:proofErr w:type="spellStart"/>
      <w:r w:rsidRPr="00BC5D8C">
        <w:rPr>
          <w:bCs/>
        </w:rPr>
        <w:t>University</w:t>
      </w:r>
      <w:proofErr w:type="spellEnd"/>
      <w:r w:rsidRPr="00BC5D8C">
        <w:rPr>
          <w:bCs/>
        </w:rPr>
        <w:t xml:space="preserve">-Süleyman Nazif </w:t>
      </w:r>
      <w:proofErr w:type="spellStart"/>
      <w:r w:rsidRPr="00BC5D8C">
        <w:rPr>
          <w:bCs/>
        </w:rPr>
        <w:t>Symposium</w:t>
      </w:r>
      <w:proofErr w:type="spellEnd"/>
      <w:r w:rsidRPr="00BC5D8C">
        <w:rPr>
          <w:bCs/>
        </w:rPr>
        <w:t xml:space="preserve"> (2014)</w:t>
      </w:r>
    </w:p>
    <w:p w:rsidR="006A6780" w:rsidRPr="00BC5D8C" w:rsidRDefault="006A6780" w:rsidP="006A6780">
      <w:pPr>
        <w:spacing w:before="120" w:after="120" w:line="360" w:lineRule="auto"/>
        <w:jc w:val="both"/>
        <w:rPr>
          <w:b/>
          <w:bCs/>
        </w:rPr>
      </w:pPr>
      <w:r w:rsidRPr="00BC5D8C">
        <w:rPr>
          <w:b/>
          <w:bCs/>
        </w:rPr>
        <w:t xml:space="preserve">9.  </w:t>
      </w:r>
      <w:proofErr w:type="spellStart"/>
      <w:r w:rsidRPr="00BC5D8C">
        <w:rPr>
          <w:b/>
          <w:bCs/>
        </w:rPr>
        <w:t>Articles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published</w:t>
      </w:r>
      <w:proofErr w:type="spellEnd"/>
      <w:r w:rsidRPr="00BC5D8C">
        <w:rPr>
          <w:b/>
          <w:bCs/>
        </w:rPr>
        <w:t xml:space="preserve"> in </w:t>
      </w:r>
      <w:proofErr w:type="spellStart"/>
      <w:r w:rsidRPr="00BC5D8C">
        <w:rPr>
          <w:b/>
          <w:bCs/>
        </w:rPr>
        <w:t>nationally</w:t>
      </w:r>
      <w:proofErr w:type="spellEnd"/>
      <w:r w:rsidRPr="00BC5D8C">
        <w:rPr>
          <w:b/>
          <w:bCs/>
        </w:rPr>
        <w:t>-</w:t>
      </w:r>
      <w:proofErr w:type="spellStart"/>
      <w:r w:rsidRPr="00BC5D8C">
        <w:rPr>
          <w:b/>
          <w:bCs/>
        </w:rPr>
        <w:t>respected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journals</w:t>
      </w:r>
      <w:proofErr w:type="spellEnd"/>
    </w:p>
    <w:p w:rsidR="006A6780" w:rsidRPr="00BC5D8C" w:rsidRDefault="006A6780" w:rsidP="006A6780">
      <w:pPr>
        <w:spacing w:before="120" w:after="120" w:line="360" w:lineRule="auto"/>
        <w:jc w:val="both"/>
        <w:rPr>
          <w:b/>
        </w:rPr>
      </w:pPr>
      <w:r w:rsidRPr="00BC5D8C">
        <w:rPr>
          <w:b/>
          <w:bCs/>
        </w:rPr>
        <w:t xml:space="preserve">A. </w:t>
      </w:r>
      <w:proofErr w:type="spellStart"/>
      <w:r w:rsidRPr="00BC5D8C">
        <w:rPr>
          <w:b/>
        </w:rPr>
        <w:t>Place</w:t>
      </w:r>
      <w:proofErr w:type="spellEnd"/>
      <w:r w:rsidRPr="00BC5D8C">
        <w:rPr>
          <w:b/>
          <w:lang w:val="en-TT"/>
        </w:rPr>
        <w:t xml:space="preserve"> And</w:t>
      </w:r>
      <w:r w:rsidRPr="00BC5D8C">
        <w:rPr>
          <w:b/>
        </w:rPr>
        <w:t xml:space="preserve"> </w:t>
      </w:r>
      <w:proofErr w:type="spellStart"/>
      <w:r w:rsidRPr="00BC5D8C">
        <w:rPr>
          <w:b/>
        </w:rPr>
        <w:t>İmportat</w:t>
      </w:r>
      <w:proofErr w:type="spellEnd"/>
      <w:r w:rsidRPr="00BC5D8C">
        <w:rPr>
          <w:b/>
        </w:rPr>
        <w:t xml:space="preserve"> Of </w:t>
      </w:r>
      <w:proofErr w:type="spellStart"/>
      <w:r w:rsidRPr="00BC5D8C">
        <w:rPr>
          <w:b/>
        </w:rPr>
        <w:t>Rübab</w:t>
      </w:r>
      <w:proofErr w:type="spellEnd"/>
      <w:r w:rsidRPr="00BC5D8C">
        <w:rPr>
          <w:b/>
        </w:rPr>
        <w:t xml:space="preserve"> </w:t>
      </w:r>
      <w:proofErr w:type="spellStart"/>
      <w:r w:rsidRPr="00BC5D8C">
        <w:rPr>
          <w:b/>
        </w:rPr>
        <w:t>Journal</w:t>
      </w:r>
      <w:proofErr w:type="spellEnd"/>
      <w:r w:rsidRPr="00BC5D8C">
        <w:rPr>
          <w:b/>
        </w:rPr>
        <w:t xml:space="preserve"> İn II. </w:t>
      </w:r>
      <w:proofErr w:type="spellStart"/>
      <w:r w:rsidRPr="00BC5D8C">
        <w:rPr>
          <w:b/>
        </w:rPr>
        <w:t>Constitutional</w:t>
      </w:r>
      <w:proofErr w:type="spellEnd"/>
      <w:r w:rsidRPr="00BC5D8C">
        <w:rPr>
          <w:b/>
        </w:rPr>
        <w:t xml:space="preserve"> </w:t>
      </w:r>
      <w:proofErr w:type="spellStart"/>
      <w:r w:rsidRPr="00BC5D8C">
        <w:rPr>
          <w:b/>
        </w:rPr>
        <w:t>Monarchy</w:t>
      </w:r>
      <w:proofErr w:type="spellEnd"/>
      <w:r w:rsidRPr="00BC5D8C">
        <w:rPr>
          <w:b/>
        </w:rPr>
        <w:t xml:space="preserve"> </w:t>
      </w:r>
      <w:proofErr w:type="spellStart"/>
      <w:r w:rsidRPr="00BC5D8C">
        <w:rPr>
          <w:b/>
        </w:rPr>
        <w:t>Era</w:t>
      </w:r>
      <w:proofErr w:type="spellEnd"/>
      <w:r w:rsidRPr="00BC5D8C">
        <w:rPr>
          <w:b/>
        </w:rPr>
        <w:t xml:space="preserve"> İn </w:t>
      </w:r>
      <w:proofErr w:type="spellStart"/>
      <w:r w:rsidRPr="00BC5D8C">
        <w:rPr>
          <w:b/>
        </w:rPr>
        <w:t>Turkish</w:t>
      </w:r>
      <w:proofErr w:type="spellEnd"/>
      <w:r w:rsidRPr="00BC5D8C">
        <w:rPr>
          <w:b/>
        </w:rPr>
        <w:t xml:space="preserve"> </w:t>
      </w:r>
      <w:proofErr w:type="spellStart"/>
      <w:proofErr w:type="gramStart"/>
      <w:r w:rsidRPr="00BC5D8C">
        <w:rPr>
          <w:b/>
        </w:rPr>
        <w:t>Press</w:t>
      </w:r>
      <w:proofErr w:type="spellEnd"/>
      <w:r w:rsidRPr="00BC5D8C">
        <w:rPr>
          <w:b/>
        </w:rPr>
        <w:t xml:space="preserve"> </w:t>
      </w:r>
      <w:r w:rsidRPr="00BC5D8C">
        <w:rPr>
          <w:bCs/>
        </w:rPr>
        <w:t xml:space="preserve"> Balıkesir</w:t>
      </w:r>
      <w:proofErr w:type="gram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University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Institute</w:t>
      </w:r>
      <w:proofErr w:type="spellEnd"/>
      <w:r w:rsidRPr="00BC5D8C">
        <w:rPr>
          <w:bCs/>
        </w:rPr>
        <w:t xml:space="preserve"> of </w:t>
      </w:r>
      <w:proofErr w:type="spellStart"/>
      <w:r w:rsidRPr="00BC5D8C">
        <w:rPr>
          <w:bCs/>
        </w:rPr>
        <w:t>Social</w:t>
      </w:r>
      <w:proofErr w:type="spellEnd"/>
      <w:r w:rsidRPr="00BC5D8C">
        <w:rPr>
          <w:bCs/>
        </w:rPr>
        <w:t xml:space="preserve"> </w:t>
      </w:r>
      <w:proofErr w:type="spellStart"/>
      <w:r w:rsidRPr="00BC5D8C">
        <w:rPr>
          <w:bCs/>
        </w:rPr>
        <w:t>Sciences</w:t>
      </w:r>
      <w:proofErr w:type="spellEnd"/>
      <w:r w:rsidRPr="00BC5D8C">
        <w:rPr>
          <w:bCs/>
        </w:rPr>
        <w:t xml:space="preserve"> C.12 P. 21 </w:t>
      </w:r>
      <w:proofErr w:type="spellStart"/>
      <w:r w:rsidRPr="00BC5D8C">
        <w:rPr>
          <w:bCs/>
        </w:rPr>
        <w:t>June</w:t>
      </w:r>
      <w:proofErr w:type="spellEnd"/>
      <w:r w:rsidRPr="00BC5D8C">
        <w:rPr>
          <w:bCs/>
        </w:rPr>
        <w:t xml:space="preserve"> 2009</w:t>
      </w:r>
      <w:r w:rsidRPr="00BC5D8C">
        <w:rPr>
          <w:b/>
          <w:bCs/>
        </w:rPr>
        <w:t xml:space="preserve">7.6. Ulusal bilimsel toplantılarda sunulan ve bildiri kitabında basılan bildiriler </w:t>
      </w:r>
    </w:p>
    <w:p w:rsidR="006A6780" w:rsidRPr="00BC5D8C" w:rsidRDefault="006A6780" w:rsidP="006A6780">
      <w:pPr>
        <w:spacing w:before="120" w:after="120" w:line="360" w:lineRule="auto"/>
        <w:jc w:val="both"/>
        <w:rPr>
          <w:b/>
          <w:bCs/>
        </w:rPr>
      </w:pPr>
      <w:r w:rsidRPr="00BC5D8C">
        <w:rPr>
          <w:b/>
          <w:bCs/>
        </w:rPr>
        <w:t xml:space="preserve">10.  </w:t>
      </w:r>
      <w:proofErr w:type="spellStart"/>
      <w:r w:rsidRPr="00BC5D8C">
        <w:rPr>
          <w:b/>
          <w:bCs/>
        </w:rPr>
        <w:t>International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references</w:t>
      </w:r>
      <w:proofErr w:type="spellEnd"/>
    </w:p>
    <w:p w:rsidR="006A6780" w:rsidRPr="00BC5D8C" w:rsidRDefault="006A6780" w:rsidP="006A6780">
      <w:pPr>
        <w:spacing w:before="120" w:after="120" w:line="360" w:lineRule="auto"/>
        <w:jc w:val="both"/>
        <w:rPr>
          <w:b/>
        </w:rPr>
      </w:pPr>
      <w:r w:rsidRPr="00BC5D8C">
        <w:rPr>
          <w:b/>
          <w:bCs/>
        </w:rPr>
        <w:t xml:space="preserve">A. </w:t>
      </w:r>
      <w:r w:rsidRPr="00BC5D8C">
        <w:rPr>
          <w:i/>
          <w:iCs/>
        </w:rPr>
        <w:t xml:space="preserve">Ayşe Duygu YAVUZ, </w:t>
      </w:r>
      <w:r w:rsidRPr="00BC5D8C">
        <w:rPr>
          <w:bCs/>
          <w:i/>
        </w:rPr>
        <w:t xml:space="preserve">Fecri-i Ati’nin Edebî Faaliyetleri Çerçevesinde </w:t>
      </w:r>
      <w:proofErr w:type="spellStart"/>
      <w:r w:rsidRPr="00BC5D8C">
        <w:rPr>
          <w:bCs/>
          <w:i/>
          <w:iCs/>
        </w:rPr>
        <w:t>Rübab</w:t>
      </w:r>
      <w:proofErr w:type="spellEnd"/>
      <w:r w:rsidRPr="00BC5D8C">
        <w:rPr>
          <w:bCs/>
          <w:i/>
          <w:iCs/>
        </w:rPr>
        <w:t xml:space="preserve"> </w:t>
      </w:r>
      <w:r w:rsidRPr="00BC5D8C">
        <w:rPr>
          <w:bCs/>
          <w:i/>
        </w:rPr>
        <w:t>Mecmuası’nda Öne Çıkan Edebiyat Tartışmalarının Değerlendirilmesi</w:t>
      </w:r>
      <w:r w:rsidRPr="00BC5D8C">
        <w:rPr>
          <w:bCs/>
        </w:rPr>
        <w:t xml:space="preserve">, </w:t>
      </w:r>
      <w:proofErr w:type="spellStart"/>
      <w:r w:rsidRPr="00BC5D8C">
        <w:rPr>
          <w:bCs/>
          <w:i/>
          <w:iCs/>
        </w:rPr>
        <w:t>Turkish</w:t>
      </w:r>
      <w:proofErr w:type="spellEnd"/>
      <w:r w:rsidRPr="00BC5D8C">
        <w:rPr>
          <w:bCs/>
          <w:i/>
          <w:iCs/>
        </w:rPr>
        <w:t xml:space="preserve"> </w:t>
      </w:r>
      <w:proofErr w:type="spellStart"/>
      <w:r w:rsidRPr="00BC5D8C">
        <w:rPr>
          <w:bCs/>
          <w:i/>
          <w:iCs/>
        </w:rPr>
        <w:t>Studies</w:t>
      </w:r>
      <w:proofErr w:type="spellEnd"/>
      <w:r w:rsidRPr="00BC5D8C">
        <w:rPr>
          <w:i/>
          <w:iCs/>
        </w:rPr>
        <w:t>-</w:t>
      </w:r>
      <w:proofErr w:type="spellStart"/>
      <w:r w:rsidRPr="00BC5D8C">
        <w:rPr>
          <w:i/>
          <w:iCs/>
        </w:rPr>
        <w:t>International</w:t>
      </w:r>
      <w:proofErr w:type="spellEnd"/>
      <w:r w:rsidRPr="00BC5D8C">
        <w:rPr>
          <w:i/>
          <w:iCs/>
        </w:rPr>
        <w:t xml:space="preserve"> </w:t>
      </w:r>
      <w:proofErr w:type="spellStart"/>
      <w:r w:rsidRPr="00BC5D8C">
        <w:rPr>
          <w:i/>
          <w:iCs/>
        </w:rPr>
        <w:t>Periodical</w:t>
      </w:r>
      <w:proofErr w:type="spellEnd"/>
      <w:r w:rsidRPr="00BC5D8C">
        <w:rPr>
          <w:i/>
          <w:iCs/>
        </w:rPr>
        <w:t xml:space="preserve"> </w:t>
      </w:r>
      <w:proofErr w:type="spellStart"/>
      <w:r w:rsidRPr="00BC5D8C">
        <w:rPr>
          <w:i/>
          <w:iCs/>
        </w:rPr>
        <w:t>For</w:t>
      </w:r>
      <w:proofErr w:type="spellEnd"/>
      <w:r w:rsidRPr="00BC5D8C">
        <w:rPr>
          <w:i/>
          <w:iCs/>
        </w:rPr>
        <w:t xml:space="preserve"> </w:t>
      </w:r>
      <w:proofErr w:type="spellStart"/>
      <w:r w:rsidRPr="00BC5D8C">
        <w:rPr>
          <w:i/>
          <w:iCs/>
        </w:rPr>
        <w:t>The</w:t>
      </w:r>
      <w:proofErr w:type="spellEnd"/>
      <w:r w:rsidRPr="00BC5D8C">
        <w:rPr>
          <w:i/>
          <w:iCs/>
        </w:rPr>
        <w:t xml:space="preserve"> </w:t>
      </w:r>
      <w:proofErr w:type="spellStart"/>
      <w:r w:rsidRPr="00BC5D8C">
        <w:rPr>
          <w:i/>
          <w:iCs/>
        </w:rPr>
        <w:t>Languages</w:t>
      </w:r>
      <w:proofErr w:type="spellEnd"/>
      <w:r w:rsidRPr="00BC5D8C">
        <w:rPr>
          <w:i/>
          <w:iCs/>
        </w:rPr>
        <w:t xml:space="preserve">, </w:t>
      </w:r>
      <w:proofErr w:type="spellStart"/>
      <w:r w:rsidRPr="00BC5D8C">
        <w:rPr>
          <w:i/>
          <w:iCs/>
        </w:rPr>
        <w:t>Literature</w:t>
      </w:r>
      <w:proofErr w:type="spellEnd"/>
      <w:r w:rsidRPr="00BC5D8C">
        <w:rPr>
          <w:i/>
          <w:iCs/>
        </w:rPr>
        <w:t xml:space="preserve"> </w:t>
      </w:r>
      <w:proofErr w:type="spellStart"/>
      <w:r w:rsidRPr="00BC5D8C">
        <w:rPr>
          <w:i/>
          <w:iCs/>
        </w:rPr>
        <w:t>and</w:t>
      </w:r>
      <w:proofErr w:type="spellEnd"/>
      <w:r w:rsidRPr="00BC5D8C">
        <w:rPr>
          <w:i/>
          <w:iCs/>
        </w:rPr>
        <w:t xml:space="preserve"> </w:t>
      </w:r>
      <w:proofErr w:type="spellStart"/>
      <w:r w:rsidRPr="00BC5D8C">
        <w:rPr>
          <w:i/>
          <w:iCs/>
        </w:rPr>
        <w:t>History</w:t>
      </w:r>
      <w:proofErr w:type="spellEnd"/>
      <w:r w:rsidRPr="00BC5D8C">
        <w:rPr>
          <w:i/>
          <w:iCs/>
        </w:rPr>
        <w:t xml:space="preserve"> of </w:t>
      </w:r>
      <w:proofErr w:type="spellStart"/>
      <w:r w:rsidRPr="00BC5D8C">
        <w:rPr>
          <w:i/>
          <w:iCs/>
        </w:rPr>
        <w:t>Turkish</w:t>
      </w:r>
      <w:proofErr w:type="spellEnd"/>
      <w:r w:rsidRPr="00BC5D8C">
        <w:rPr>
          <w:i/>
          <w:iCs/>
        </w:rPr>
        <w:t xml:space="preserve"> </w:t>
      </w:r>
      <w:proofErr w:type="spellStart"/>
      <w:r w:rsidRPr="00BC5D8C">
        <w:rPr>
          <w:i/>
          <w:iCs/>
        </w:rPr>
        <w:t>or</w:t>
      </w:r>
      <w:proofErr w:type="spellEnd"/>
      <w:r w:rsidRPr="00BC5D8C">
        <w:rPr>
          <w:i/>
          <w:iCs/>
        </w:rPr>
        <w:t xml:space="preserve"> </w:t>
      </w:r>
      <w:proofErr w:type="spellStart"/>
      <w:r w:rsidRPr="00BC5D8C">
        <w:rPr>
          <w:i/>
          <w:iCs/>
        </w:rPr>
        <w:t>Turkic</w:t>
      </w:r>
      <w:proofErr w:type="spellEnd"/>
      <w:r w:rsidRPr="00BC5D8C">
        <w:rPr>
          <w:i/>
          <w:iCs/>
        </w:rPr>
        <w:t xml:space="preserve"> </w:t>
      </w:r>
      <w:proofErr w:type="spellStart"/>
      <w:r w:rsidRPr="00BC5D8C">
        <w:rPr>
          <w:i/>
          <w:iCs/>
        </w:rPr>
        <w:t>Volume</w:t>
      </w:r>
      <w:proofErr w:type="spellEnd"/>
      <w:r w:rsidRPr="00BC5D8C">
        <w:rPr>
          <w:i/>
          <w:iCs/>
        </w:rPr>
        <w:t xml:space="preserve"> 8/4 </w:t>
      </w:r>
      <w:proofErr w:type="spellStart"/>
      <w:r w:rsidRPr="00BC5D8C">
        <w:rPr>
          <w:i/>
          <w:iCs/>
        </w:rPr>
        <w:t>Spring</w:t>
      </w:r>
      <w:proofErr w:type="spellEnd"/>
      <w:r w:rsidRPr="00BC5D8C">
        <w:rPr>
          <w:i/>
          <w:iCs/>
        </w:rPr>
        <w:t xml:space="preserve"> 2013, p. 1449-1459, ANKARA-TURKEY</w:t>
      </w:r>
    </w:p>
    <w:p w:rsidR="006A6780" w:rsidRPr="00BC5D8C" w:rsidRDefault="006A6780" w:rsidP="006A6780">
      <w:pPr>
        <w:spacing w:before="120" w:after="120" w:line="360" w:lineRule="auto"/>
        <w:jc w:val="both"/>
      </w:pPr>
      <w:r w:rsidRPr="00BC5D8C">
        <w:rPr>
          <w:b/>
          <w:bCs/>
        </w:rPr>
        <w:t xml:space="preserve">11. </w:t>
      </w:r>
      <w:proofErr w:type="spellStart"/>
      <w:r w:rsidRPr="00BC5D8C">
        <w:rPr>
          <w:b/>
          <w:bCs/>
        </w:rPr>
        <w:t>Undergraduate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and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graduate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level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courses</w:t>
      </w:r>
      <w:proofErr w:type="spellEnd"/>
      <w:r w:rsidRPr="00BC5D8C">
        <w:rPr>
          <w:b/>
          <w:bCs/>
        </w:rPr>
        <w:t xml:space="preserve"> in </w:t>
      </w:r>
      <w:proofErr w:type="spellStart"/>
      <w:r w:rsidRPr="00BC5D8C">
        <w:rPr>
          <w:b/>
          <w:bCs/>
        </w:rPr>
        <w:t>the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last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two</w:t>
      </w:r>
      <w:proofErr w:type="spellEnd"/>
      <w:r w:rsidRPr="00BC5D8C">
        <w:rPr>
          <w:b/>
          <w:bCs/>
        </w:rPr>
        <w:t xml:space="preserve"> </w:t>
      </w:r>
      <w:proofErr w:type="spellStart"/>
      <w:r w:rsidRPr="00BC5D8C">
        <w:rPr>
          <w:b/>
          <w:bCs/>
        </w:rPr>
        <w:t>years</w:t>
      </w:r>
      <w:proofErr w:type="spellEnd"/>
      <w:r w:rsidRPr="00BC5D8C">
        <w:rPr>
          <w:b/>
          <w:bCs/>
        </w:rPr>
        <w:t>.</w:t>
      </w:r>
    </w:p>
    <w:p w:rsidR="006A6780" w:rsidRPr="00BC5D8C" w:rsidRDefault="006A6780" w:rsidP="006A6780">
      <w:pPr>
        <w:jc w:val="both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5"/>
        <w:gridCol w:w="633"/>
        <w:gridCol w:w="3635"/>
        <w:gridCol w:w="3635"/>
      </w:tblGrid>
      <w:tr w:rsidR="006A6780" w:rsidRPr="00BC5D8C" w:rsidTr="005234A4">
        <w:trPr>
          <w:cantSplit/>
          <w:trHeight w:val="276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0707E0">
              <w:rPr>
                <w:b/>
              </w:rPr>
              <w:t>Academic</w:t>
            </w:r>
            <w:proofErr w:type="spellEnd"/>
            <w:r w:rsidRPr="000707E0">
              <w:rPr>
                <w:b/>
              </w:rPr>
              <w:t xml:space="preserve"> </w:t>
            </w:r>
            <w:proofErr w:type="spellStart"/>
            <w:r w:rsidRPr="000707E0">
              <w:rPr>
                <w:b/>
              </w:rPr>
              <w:t>year</w:t>
            </w:r>
            <w:proofErr w:type="spellEnd"/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0707E0">
              <w:rPr>
                <w:b/>
              </w:rPr>
              <w:t>Period</w:t>
            </w:r>
            <w:proofErr w:type="spellEnd"/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Pr="000707E0">
              <w:rPr>
                <w:b/>
              </w:rPr>
              <w:t>itle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780" w:rsidRDefault="006A6780" w:rsidP="005234A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6A6780" w:rsidRPr="00BC5D8C" w:rsidTr="005234A4">
        <w:trPr>
          <w:cantSplit/>
          <w:trHeight w:val="276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</w:tr>
      <w:tr w:rsidR="006A6780" w:rsidRPr="00BC5D8C" w:rsidTr="005234A4">
        <w:trPr>
          <w:cantSplit/>
        </w:trPr>
        <w:tc>
          <w:tcPr>
            <w:tcW w:w="745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>(</w:t>
            </w:r>
            <w:proofErr w:type="spellStart"/>
            <w:r w:rsidRPr="00BC5D8C">
              <w:rPr>
                <w:b/>
                <w:bCs/>
              </w:rPr>
              <w:t>Undergraduate</w:t>
            </w:r>
            <w:proofErr w:type="spellEnd"/>
            <w:r w:rsidRPr="00BC5D8C">
              <w:rPr>
                <w:b/>
                <w:bCs/>
              </w:rPr>
              <w:t>)</w:t>
            </w:r>
          </w:p>
        </w:tc>
        <w:tc>
          <w:tcPr>
            <w:tcW w:w="195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 xml:space="preserve">2015-2016 </w:t>
            </w:r>
          </w:p>
        </w:tc>
        <w:tc>
          <w:tcPr>
            <w:tcW w:w="341" w:type="pct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>1</w:t>
            </w:r>
          </w:p>
        </w:tc>
        <w:tc>
          <w:tcPr>
            <w:tcW w:w="195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 xml:space="preserve">New </w:t>
            </w:r>
            <w:proofErr w:type="spellStart"/>
            <w:r w:rsidRPr="00BC5D8C">
              <w:rPr>
                <w:rFonts w:eastAsia="Arial Unicode MS"/>
              </w:rPr>
              <w:t>Turkish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Literature</w:t>
            </w:r>
            <w:proofErr w:type="spellEnd"/>
            <w:r w:rsidRPr="00BC5D8C">
              <w:rPr>
                <w:rFonts w:eastAsia="Arial Unicode MS"/>
              </w:rPr>
              <w:t xml:space="preserve"> I</w:t>
            </w:r>
          </w:p>
        </w:tc>
        <w:tc>
          <w:tcPr>
            <w:tcW w:w="195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53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Ottoman</w:t>
            </w:r>
            <w:proofErr w:type="spellEnd"/>
            <w:r w:rsidRPr="00BC5D8C">
              <w:rPr>
                <w:rFonts w:eastAsia="Arial Unicode MS"/>
              </w:rPr>
              <w:t xml:space="preserve"> I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50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Turkish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Language</w:t>
            </w:r>
            <w:proofErr w:type="spellEnd"/>
            <w:r w:rsidRPr="00BC5D8C">
              <w:rPr>
                <w:rFonts w:eastAsia="Arial Unicode MS"/>
              </w:rPr>
              <w:t xml:space="preserve"> I (</w:t>
            </w:r>
            <w:proofErr w:type="spellStart"/>
            <w:r w:rsidRPr="00BC5D8C">
              <w:rPr>
                <w:rFonts w:eastAsia="Arial Unicode MS"/>
              </w:rPr>
              <w:t>Sound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and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Shape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Information</w:t>
            </w:r>
            <w:proofErr w:type="spellEnd"/>
            <w:r w:rsidRPr="00BC5D8C">
              <w:rPr>
                <w:rFonts w:eastAsia="Arial Unicode MS"/>
              </w:rPr>
              <w:t>)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50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>2</w:t>
            </w:r>
          </w:p>
        </w:tc>
        <w:tc>
          <w:tcPr>
            <w:tcW w:w="19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 xml:space="preserve">New </w:t>
            </w:r>
            <w:proofErr w:type="spellStart"/>
            <w:r w:rsidRPr="00BC5D8C">
              <w:rPr>
                <w:rFonts w:eastAsia="Arial Unicode MS"/>
              </w:rPr>
              <w:t>Turkish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Literature</w:t>
            </w:r>
            <w:proofErr w:type="spellEnd"/>
            <w:r w:rsidRPr="00BC5D8C">
              <w:rPr>
                <w:rFonts w:eastAsia="Arial Unicode MS"/>
              </w:rPr>
              <w:t xml:space="preserve"> II</w:t>
            </w:r>
          </w:p>
        </w:tc>
        <w:tc>
          <w:tcPr>
            <w:tcW w:w="19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53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Ottoman</w:t>
            </w:r>
            <w:proofErr w:type="spellEnd"/>
            <w:r w:rsidRPr="00BC5D8C">
              <w:rPr>
                <w:rFonts w:eastAsia="Arial Unicode MS"/>
              </w:rPr>
              <w:t xml:space="preserve"> I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50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Turkish</w:t>
            </w:r>
            <w:proofErr w:type="spellEnd"/>
            <w:r w:rsidRPr="00BC5D8C">
              <w:rPr>
                <w:rFonts w:eastAsia="Arial Unicode MS"/>
              </w:rPr>
              <w:t xml:space="preserve"> Dili II </w:t>
            </w:r>
            <w:proofErr w:type="spellStart"/>
            <w:r w:rsidRPr="00BC5D8C">
              <w:rPr>
                <w:rFonts w:eastAsia="Arial Unicode MS"/>
              </w:rPr>
              <w:t>Sentence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Information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50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>201</w:t>
            </w:r>
            <w:r>
              <w:rPr>
                <w:rFonts w:eastAsia="Arial Unicode MS"/>
              </w:rPr>
              <w:t>7</w:t>
            </w:r>
            <w:r w:rsidRPr="00BC5D8C">
              <w:rPr>
                <w:rFonts w:eastAsia="Arial Unicode MS"/>
              </w:rPr>
              <w:t>-201</w:t>
            </w:r>
            <w:r>
              <w:rPr>
                <w:rFonts w:eastAsia="Arial Unicode MS"/>
              </w:rPr>
              <w:t>8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>1</w:t>
            </w:r>
          </w:p>
        </w:tc>
        <w:tc>
          <w:tcPr>
            <w:tcW w:w="19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0707E0">
              <w:rPr>
                <w:rFonts w:eastAsia="Arial Unicode MS"/>
              </w:rPr>
              <w:t>Turkish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Literature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During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the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Republican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Period</w:t>
            </w:r>
            <w:proofErr w:type="spellEnd"/>
          </w:p>
        </w:tc>
        <w:tc>
          <w:tcPr>
            <w:tcW w:w="19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50</w:t>
            </w:r>
          </w:p>
        </w:tc>
      </w:tr>
      <w:tr w:rsidR="006A6780" w:rsidRPr="00BC5D8C" w:rsidTr="005234A4">
        <w:trPr>
          <w:cantSplit/>
          <w:trHeight w:val="135"/>
        </w:trPr>
        <w:tc>
          <w:tcPr>
            <w:tcW w:w="74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>Yeni Türk Edebiyatı I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35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 xml:space="preserve">New </w:t>
            </w:r>
            <w:proofErr w:type="spellStart"/>
            <w:r w:rsidRPr="00BC5D8C">
              <w:rPr>
                <w:rFonts w:eastAsia="Arial Unicode MS"/>
              </w:rPr>
              <w:t>Turkish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Literature</w:t>
            </w:r>
            <w:proofErr w:type="spellEnd"/>
            <w:r w:rsidRPr="00BC5D8C">
              <w:rPr>
                <w:rFonts w:eastAsia="Arial Unicode MS"/>
              </w:rPr>
              <w:t xml:space="preserve"> I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50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Turkish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Language</w:t>
            </w:r>
            <w:proofErr w:type="spellEnd"/>
            <w:r w:rsidRPr="00BC5D8C">
              <w:rPr>
                <w:rFonts w:eastAsia="Arial Unicode MS"/>
              </w:rPr>
              <w:t xml:space="preserve"> I (</w:t>
            </w:r>
            <w:proofErr w:type="spellStart"/>
            <w:r w:rsidRPr="00BC5D8C">
              <w:rPr>
                <w:rFonts w:eastAsia="Arial Unicode MS"/>
              </w:rPr>
              <w:t>Sound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and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Shape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Information</w:t>
            </w:r>
            <w:proofErr w:type="spellEnd"/>
            <w:r w:rsidRPr="00BC5D8C">
              <w:rPr>
                <w:rFonts w:eastAsia="Arial Unicode MS"/>
              </w:rPr>
              <w:t>)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42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Turkish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Language</w:t>
            </w:r>
            <w:proofErr w:type="spellEnd"/>
            <w:r w:rsidRPr="00BC5D8C">
              <w:rPr>
                <w:rFonts w:eastAsia="Arial Unicode MS"/>
              </w:rPr>
              <w:t xml:space="preserve"> II </w:t>
            </w:r>
            <w:proofErr w:type="spellStart"/>
            <w:r w:rsidRPr="00BC5D8C">
              <w:rPr>
                <w:rFonts w:eastAsia="Arial Unicode MS"/>
              </w:rPr>
              <w:t>Vocational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Education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50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Ottoman</w:t>
            </w:r>
            <w:proofErr w:type="spellEnd"/>
            <w:r w:rsidRPr="00BC5D8C">
              <w:rPr>
                <w:rFonts w:eastAsia="Arial Unicode MS"/>
              </w:rPr>
              <w:t xml:space="preserve"> I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53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>2</w:t>
            </w:r>
          </w:p>
        </w:tc>
        <w:tc>
          <w:tcPr>
            <w:tcW w:w="19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0707E0">
              <w:rPr>
                <w:rFonts w:eastAsia="Arial Unicode MS"/>
              </w:rPr>
              <w:t>Turkish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Literature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During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the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Republican</w:t>
            </w:r>
            <w:proofErr w:type="spellEnd"/>
            <w:r w:rsidRPr="000707E0">
              <w:rPr>
                <w:rFonts w:eastAsia="Arial Unicode MS"/>
              </w:rPr>
              <w:t xml:space="preserve"> </w:t>
            </w:r>
            <w:proofErr w:type="spellStart"/>
            <w:r w:rsidRPr="000707E0">
              <w:rPr>
                <w:rFonts w:eastAsia="Arial Unicode MS"/>
              </w:rPr>
              <w:t>Period</w:t>
            </w:r>
            <w:proofErr w:type="spellEnd"/>
          </w:p>
        </w:tc>
        <w:tc>
          <w:tcPr>
            <w:tcW w:w="19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35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Turkish</w:t>
            </w:r>
            <w:proofErr w:type="spellEnd"/>
            <w:r w:rsidRPr="00BC5D8C">
              <w:rPr>
                <w:rFonts w:eastAsia="Arial Unicode MS"/>
              </w:rPr>
              <w:t xml:space="preserve"> Dili II </w:t>
            </w:r>
            <w:proofErr w:type="spellStart"/>
            <w:r w:rsidRPr="00BC5D8C">
              <w:rPr>
                <w:rFonts w:eastAsia="Arial Unicode MS"/>
              </w:rPr>
              <w:t>Sentence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Information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50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C5D8C">
              <w:rPr>
                <w:rFonts w:eastAsia="Arial Unicode MS"/>
              </w:rPr>
              <w:t xml:space="preserve">New </w:t>
            </w:r>
            <w:proofErr w:type="spellStart"/>
            <w:r w:rsidRPr="00BC5D8C">
              <w:rPr>
                <w:rFonts w:eastAsia="Arial Unicode MS"/>
              </w:rPr>
              <w:t>Turkish</w:t>
            </w:r>
            <w:proofErr w:type="spellEnd"/>
            <w:r w:rsidRPr="00BC5D8C">
              <w:rPr>
                <w:rFonts w:eastAsia="Arial Unicode MS"/>
              </w:rPr>
              <w:t xml:space="preserve"> </w:t>
            </w:r>
            <w:proofErr w:type="spellStart"/>
            <w:r w:rsidRPr="00BC5D8C">
              <w:rPr>
                <w:rFonts w:eastAsia="Arial Unicode MS"/>
              </w:rPr>
              <w:t>Literature</w:t>
            </w:r>
            <w:proofErr w:type="spellEnd"/>
            <w:r w:rsidRPr="00BC5D8C">
              <w:rPr>
                <w:rFonts w:eastAsia="Arial Unicode MS"/>
              </w:rPr>
              <w:t xml:space="preserve"> I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50</w:t>
            </w:r>
          </w:p>
        </w:tc>
      </w:tr>
      <w:tr w:rsidR="006A6780" w:rsidRPr="00BC5D8C" w:rsidTr="005234A4">
        <w:trPr>
          <w:cantSplit/>
        </w:trPr>
        <w:tc>
          <w:tcPr>
            <w:tcW w:w="74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jc w:val="both"/>
              <w:rPr>
                <w:rFonts w:eastAsia="Arial Unicode MS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BC5D8C" w:rsidRDefault="006A6780" w:rsidP="005234A4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proofErr w:type="spellStart"/>
            <w:r w:rsidRPr="00BC5D8C">
              <w:rPr>
                <w:rFonts w:eastAsia="Arial Unicode MS"/>
              </w:rPr>
              <w:t>Ottoman</w:t>
            </w:r>
            <w:proofErr w:type="spellEnd"/>
            <w:r w:rsidRPr="00BC5D8C">
              <w:rPr>
                <w:rFonts w:eastAsia="Arial Unicode MS"/>
              </w:rPr>
              <w:t xml:space="preserve"> I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0" w:rsidRPr="002C7175" w:rsidRDefault="006A6780" w:rsidP="005234A4">
            <w:pPr>
              <w:spacing w:before="100" w:beforeAutospacing="1" w:after="100" w:afterAutospacing="1"/>
              <w:jc w:val="center"/>
            </w:pPr>
            <w:r w:rsidRPr="002C7175">
              <w:t>53</w:t>
            </w:r>
          </w:p>
        </w:tc>
      </w:tr>
    </w:tbl>
    <w:p w:rsidR="006A6780" w:rsidRPr="00BC5D8C" w:rsidRDefault="006A6780" w:rsidP="006A6780">
      <w:pPr>
        <w:spacing w:before="120" w:after="120" w:line="360" w:lineRule="auto"/>
        <w:jc w:val="both"/>
        <w:rPr>
          <w:rFonts w:eastAsia="TimesNewRomanPS-BoldMT"/>
          <w:b/>
          <w:bCs/>
          <w:u w:val="single"/>
        </w:rPr>
      </w:pPr>
    </w:p>
    <w:p w:rsidR="00B47928" w:rsidRPr="002C7175" w:rsidRDefault="00B47928">
      <w:pPr>
        <w:rPr>
          <w:rFonts w:ascii="Times New Roman" w:hAnsi="Times New Roman" w:cs="Times New Roman"/>
        </w:rPr>
      </w:pPr>
    </w:p>
    <w:sectPr w:rsidR="00B47928" w:rsidRPr="002C7175" w:rsidSect="00F9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4CBB"/>
    <w:multiLevelType w:val="hybridMultilevel"/>
    <w:tmpl w:val="773EEA42"/>
    <w:lvl w:ilvl="0" w:tplc="84F8B6F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86A79"/>
    <w:multiLevelType w:val="hybridMultilevel"/>
    <w:tmpl w:val="41BAED76"/>
    <w:lvl w:ilvl="0" w:tplc="D402E1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752FF7"/>
    <w:multiLevelType w:val="hybridMultilevel"/>
    <w:tmpl w:val="AFF03C72"/>
    <w:lvl w:ilvl="0" w:tplc="68E476C4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0A33"/>
    <w:rsid w:val="002C7175"/>
    <w:rsid w:val="006A6780"/>
    <w:rsid w:val="008472E6"/>
    <w:rsid w:val="00856C44"/>
    <w:rsid w:val="00B47928"/>
    <w:rsid w:val="00E20A33"/>
    <w:rsid w:val="00F9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74"/>
  </w:style>
  <w:style w:type="paragraph" w:styleId="Balk1">
    <w:name w:val="heading 1"/>
    <w:basedOn w:val="Normal"/>
    <w:next w:val="Normal"/>
    <w:link w:val="Balk1Char"/>
    <w:qFormat/>
    <w:rsid w:val="006A6780"/>
    <w:pPr>
      <w:keepNext/>
      <w:spacing w:after="0" w:line="240" w:lineRule="auto"/>
      <w:ind w:firstLine="720"/>
      <w:outlineLvl w:val="0"/>
    </w:pPr>
    <w:rPr>
      <w:rFonts w:ascii="Arial" w:eastAsia="Times New Roman" w:hAnsi="Arial" w:cs="Arial"/>
      <w:b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E2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E20A3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6A6780"/>
    <w:rPr>
      <w:rFonts w:ascii="Arial" w:eastAsia="Times New Roman" w:hAnsi="Arial" w:cs="Arial"/>
      <w:b/>
      <w:szCs w:val="24"/>
      <w:lang w:eastAsia="en-US"/>
    </w:rPr>
  </w:style>
  <w:style w:type="paragraph" w:customStyle="1" w:styleId="Default0">
    <w:name w:val="Default"/>
    <w:rsid w:val="006A67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6A6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Quake_Pc</dc:creator>
  <cp:lastModifiedBy>Quake_Pc</cp:lastModifiedBy>
  <cp:revision>4</cp:revision>
  <dcterms:created xsi:type="dcterms:W3CDTF">2018-02-12T12:25:00Z</dcterms:created>
  <dcterms:modified xsi:type="dcterms:W3CDTF">2018-02-12T12:41:00Z</dcterms:modified>
</cp:coreProperties>
</file>