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7113"/>
      </w:tblGrid>
      <w:tr w:rsidR="00A22043" w:rsidRPr="00A22043" w:rsidTr="00A22043">
        <w:trPr>
          <w:trHeight w:val="6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ÖZ GEÇMİŞ</w:t>
            </w:r>
          </w:p>
        </w:tc>
      </w:tr>
      <w:tr w:rsidR="00A22043" w:rsidRPr="00A22043" w:rsidTr="00A22043">
        <w:trPr>
          <w:trHeight w:val="670"/>
        </w:trPr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Yahya AKTU</w:t>
            </w:r>
          </w:p>
        </w:tc>
      </w:tr>
      <w:tr w:rsidR="00A22043" w:rsidRPr="00A22043" w:rsidTr="00A22043">
        <w:trPr>
          <w:trHeight w:val="906"/>
        </w:trPr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Kişisel Bilgiler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Tarihi ve Yeri: 25.05.1983/Eruh</w:t>
            </w:r>
          </w:p>
          <w:p w:rsidR="00A22043" w:rsidRPr="00A22043" w:rsidRDefault="00A22043" w:rsidP="00A2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Evli, İki çocuğu var</w:t>
            </w:r>
          </w:p>
        </w:tc>
      </w:tr>
      <w:tr w:rsidR="00A22043" w:rsidRPr="00A22043" w:rsidTr="00A22043">
        <w:trPr>
          <w:trHeight w:val="477"/>
        </w:trPr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İletişim Bilgileri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aktuyahya@gmail.com</w:t>
            </w:r>
          </w:p>
          <w:p w:rsidR="00A22043" w:rsidRPr="00A22043" w:rsidRDefault="00A22043" w:rsidP="00A220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Siirt Üniversitesi-Eruh Meslek Yüksekokulu</w:t>
            </w:r>
          </w:p>
        </w:tc>
      </w:tr>
      <w:tr w:rsidR="00A22043" w:rsidRPr="00A22043" w:rsidTr="00A22043">
        <w:trPr>
          <w:trHeight w:val="1351"/>
        </w:trPr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Öğrenim Bilgileri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Eğitim: 1990-1998 Eruh Cumhuriyet İlköğretim Okulu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Lise: 1998-2002 Siirt Atatürk Anadolu Lisesi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Lisans: 2002-2006 İnönü Üniversitesi, Eğitim Fakültesi, Psikolojik Danışmanlık ve Rehberlik Bölümü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Lisans: 2013-2015 Gaziosmanpaşa Üniversitesi, Eğitim Bilimleri Enstitüsü, Psikolojik Danışmanlık ve Rehberlik Bilim Dalı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Lisans Tez Başlığı: Levinson’un Kuramı Açısından İlk Yetişkinlik Dönemindeki Bireylerin Yaşam Yapılarının İncelenmesi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Doktora: 2017-- Atatürk Üniversitesi, Eğitim Bilimleri Enstitüsü, Psikolojik Danışmanlık ve Rehberlik Bilim Dalı</w:t>
            </w:r>
          </w:p>
        </w:tc>
      </w:tr>
      <w:tr w:rsidR="00A22043" w:rsidRPr="00A22043" w:rsidTr="00A22043">
        <w:trPr>
          <w:trHeight w:val="1919"/>
        </w:trPr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 Deneyimi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2006-2009 Adana-Ceyhan Toros Gübre Lisesi-Rehber Öğretmen (Psikolojik Danışman)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2009-2010 Siirt-Merkez Selami Değer Anadolu Lisesi-Rehber Öğretmen (Psikolojik Danışman)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2010-2013 Siirt-Merkez Anadolu Öğretmen Lisesi-Rehber Öğretmen (Psikolojik Danışman)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2013-</w:t>
            </w:r>
            <w:proofErr w:type="gramStart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proofErr w:type="gramEnd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Siirt Üniversitesi, Eruh Meslek Yüksekokulu, Sosyal Hizmetler ve Danışmanlık Bölümü-Öğretim Görevlisi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2014-... Siirt Üniversitesi Eruh Meslek Yüksekokulu Uluslararası İlişkiler Kurum Koordinatörü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2016-</w:t>
            </w:r>
            <w:proofErr w:type="gramStart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</w:t>
            </w:r>
            <w:proofErr w:type="gramEnd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Siirt Üniversitesi Eruh Meslek Yüksekokulu  Çocuk Gelişimi ve Gençlik Hizmetleri Bölüm Başkanı</w:t>
            </w:r>
          </w:p>
        </w:tc>
      </w:tr>
      <w:tr w:rsidR="00A22043" w:rsidRPr="00A22043" w:rsidTr="00A22043">
        <w:trPr>
          <w:trHeight w:val="1919"/>
        </w:trPr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Aldığı Kurs/Belgeler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2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</w:t>
            </w:r>
            <w:proofErr w:type="gramEnd"/>
            <w:r w:rsidRPr="00A2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Ödüller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Evlilik ve Aile Danışmanlığı Eğitim Programı (Modül I-II)-ODTÜ-2009-2010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Anlayarak Hızlı Okuma Uzmanlık Eğitimi-Başaran Danışmanlık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Teşekkür Belgesi-Ceyhan Kaymakamlığı-2008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 Belgesi-Siirt Valiliği-2011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Somuncu Baba ve Hulusi Efendi Şiir Yarışması-Türkiye Üçüncülüğü (</w:t>
            </w:r>
            <w:proofErr w:type="spellStart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Tohma'da</w:t>
            </w:r>
            <w:proofErr w:type="spellEnd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Zaman)-2003</w:t>
            </w:r>
          </w:p>
        </w:tc>
      </w:tr>
      <w:tr w:rsidR="00A22043" w:rsidRPr="00A22043" w:rsidTr="00A22043">
        <w:trPr>
          <w:trHeight w:val="1919"/>
        </w:trPr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Verdiği Kurs/Seminer ve Eğitimler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Empati ve Yaşam Semineri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Anlayarak Hızlı Okuma Kursu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Anne-Babasından Biri Olmayan Öğrencilere Yaklaşım Semineri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Devamsızlığını Önlemede Okul Rehber Öğretmenlerinin Rolü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Stresle Başa Çıkmada </w:t>
            </w:r>
            <w:proofErr w:type="spellStart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Hipnoterapi</w:t>
            </w:r>
            <w:proofErr w:type="spellEnd"/>
          </w:p>
        </w:tc>
      </w:tr>
      <w:tr w:rsidR="00A22043" w:rsidRPr="00A22043" w:rsidTr="00A22043">
        <w:trPr>
          <w:trHeight w:val="1919"/>
        </w:trPr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Projeler/Etkinlikler ve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Kişisel Deneyimler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2006-2007 Mesleki Kariyer Günleri-Yürütücü-Ceyhan Kaymakamlığı-İŞKUR ve Bazı STK işbirliğiyle (Amaç: Gençlerin gelecek hayallerini gerçekleştirebilecekleri bir kariyer planlama yapmalarını sağlamak)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2008-2009 Kardeş Sınıf-Kardeş Okul Projesi-Yürütücü (Amaç: Şiddeti önlemek)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2008-2009 Kız Çocuklarının Okullaşmasını Arttırma Eylemi-Planlayıcı (Amaç: Dezavantajlı grupların eğitim almasını sağlamak)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2011-2012 Takdir Edersen Başarabilirim Projesi-Yürütücü ve Eğitmen (Amaç: Her öğrenciyi olumlu ve güzel bir davranışından dolayı ödüllendirerek akademik başarısını ve yaşama bağlılığını arttırmak)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2011-2012 Building Future through </w:t>
            </w:r>
            <w:proofErr w:type="spellStart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Culture</w:t>
            </w:r>
            <w:proofErr w:type="spellEnd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Danışman ve Koordinatör Yardımcısı - </w:t>
            </w:r>
            <w:proofErr w:type="spellStart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Spain</w:t>
            </w:r>
            <w:proofErr w:type="spellEnd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Barcelona (Amaç: Yeni kültürler tanımak ve kendi kültürünü tanıtmak)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2015-2017 </w:t>
            </w:r>
            <w:proofErr w:type="spellStart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Tecnical</w:t>
            </w:r>
            <w:proofErr w:type="spellEnd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Assistance for </w:t>
            </w:r>
            <w:proofErr w:type="spellStart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Increasing</w:t>
            </w:r>
            <w:proofErr w:type="spellEnd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School </w:t>
            </w:r>
            <w:proofErr w:type="spellStart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Attandance</w:t>
            </w:r>
            <w:proofErr w:type="spellEnd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Rates</w:t>
            </w:r>
            <w:proofErr w:type="spellEnd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Espesially</w:t>
            </w:r>
            <w:proofErr w:type="spellEnd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for </w:t>
            </w:r>
            <w:proofErr w:type="spellStart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Girls</w:t>
            </w:r>
            <w:proofErr w:type="spellEnd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(IAREFG)-Saha Uzmanı (Türkiye Cumhuriyeti ve Avrupa Birliği tarafından ortak finanse edilen "Özellikle Kız </w:t>
            </w: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Çocuklarının Okula Devam Oranlarının Artırılması Projesi" KEP-II Milli Eğitim Bakanlığı koordinasyonunda gerçekleştirilen bir projedir)</w:t>
            </w:r>
          </w:p>
        </w:tc>
      </w:tr>
      <w:tr w:rsidR="00A22043" w:rsidRPr="00A22043" w:rsidTr="00A22043">
        <w:trPr>
          <w:trHeight w:val="1919"/>
        </w:trPr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Üyelikler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Eğitim-Bir-Sen Siirt Şubesi Yönetim Kurulu Üyeliği, 2010-2014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Siirt Üniversitesi İbrahim Hakkı Araştırma Merkezi Danışma Kurulu Üyeliği-2013-</w:t>
            </w:r>
            <w:proofErr w:type="gramStart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proofErr w:type="gramEnd"/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Eğitim-Bir-Sen Siirt Üniversitesi Temsilciliği Başkan Vekilliği, 2014-</w:t>
            </w:r>
            <w:proofErr w:type="gramStart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</w:p>
        </w:tc>
      </w:tr>
      <w:tr w:rsidR="00A22043" w:rsidRPr="00A22043" w:rsidTr="00A22043">
        <w:trPr>
          <w:trHeight w:val="1919"/>
        </w:trPr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Yayınlanmış Makaleler ve Bildiriler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Aktu, Y. (2016). Levinson’un Kuramında İlk Yetişkinlik Döneminin Yaşam Yapısı. </w:t>
            </w:r>
            <w:r w:rsidRPr="00A2204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tr-TR"/>
              </w:rPr>
              <w:t>Psikiyatride Güncel Yaklaşımlar</w:t>
            </w:r>
            <w:r w:rsidRPr="00A220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>, </w:t>
            </w:r>
            <w:r w:rsidRPr="00A2204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tr-TR"/>
              </w:rPr>
              <w:t>8</w:t>
            </w:r>
            <w:r w:rsidRPr="00A220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>(2), 162-177. (Alan Index)</w:t>
            </w:r>
          </w:p>
          <w:p w:rsidR="00A22043" w:rsidRPr="00A22043" w:rsidRDefault="00A22043" w:rsidP="00A22043">
            <w:pPr>
              <w:spacing w:before="100" w:beforeAutospacing="1" w:after="100" w:afterAutospacing="1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Aktu, Y. (2016). </w:t>
            </w:r>
            <w:hyperlink r:id="rId5" w:history="1">
              <w:r w:rsidRPr="00A220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tr-TR"/>
                </w:rPr>
                <w:t>Levinson'un yaşam yapısı kuramı açısından "Benim Adım Khan" filminin incelenmesi</w:t>
              </w:r>
            </w:hyperlink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</w:t>
            </w:r>
            <w:r w:rsidRPr="00A2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The Journal of Academic Social Science,4</w:t>
            </w: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(37), 505-517. (ASOS Index)</w:t>
            </w:r>
          </w:p>
          <w:p w:rsidR="00A22043" w:rsidRPr="00A22043" w:rsidRDefault="00A22043" w:rsidP="00A22043">
            <w:pPr>
              <w:spacing w:before="100" w:beforeAutospacing="1" w:after="100" w:afterAutospacing="1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Aktu, Y. (2016</w:t>
            </w:r>
            <w:r w:rsidRPr="00A2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). </w:t>
            </w:r>
            <w:proofErr w:type="gramStart"/>
            <w:r w:rsidRPr="00A2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Pastoral psikoloji açısından "Ömür Dediğin" programının incelenmesi.</w:t>
            </w: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End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/>
            </w: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HYPERLINK "http://mdrk.org/" </w:instrText>
            </w: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I. Uluslararası Manevi Danışmanlık ve Rehberlik Kongresi</w:t>
            </w: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(Nisan), İstanbul (Uluslarası Kongre)</w:t>
            </w:r>
          </w:p>
          <w:p w:rsidR="00A22043" w:rsidRPr="00A22043" w:rsidRDefault="00A22043" w:rsidP="00A22043">
            <w:pPr>
              <w:spacing w:before="100" w:beforeAutospacing="1" w:after="100" w:afterAutospacing="1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Aktu, Y</w:t>
            </w:r>
            <w:proofErr w:type="gramStart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.,</w:t>
            </w:r>
            <w:proofErr w:type="gramEnd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&amp; İlhan, T. (2017). </w:t>
            </w:r>
            <w:proofErr w:type="spellStart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Individuals</w:t>
            </w:r>
            <w:proofErr w:type="spellEnd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’ life structures in the early adulthood period based on Levinson’s theory. </w:t>
            </w:r>
            <w:r w:rsidRPr="00A2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Educational Sciences: Theory &amp; </w:t>
            </w:r>
            <w:proofErr w:type="spellStart"/>
            <w:proofErr w:type="gramStart"/>
            <w:r w:rsidRPr="00A2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Practice</w:t>
            </w:r>
            <w:proofErr w:type="spellEnd"/>
            <w:r w:rsidRPr="00A2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,17</w:t>
            </w:r>
            <w:proofErr w:type="gramEnd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(4), 1383–1403. http://dx.doi.org/10.12738/estp.2017.4.0001 (SSCI Index)</w:t>
            </w:r>
          </w:p>
          <w:p w:rsidR="00A22043" w:rsidRPr="00A22043" w:rsidRDefault="00A22043" w:rsidP="00A22043">
            <w:pPr>
              <w:spacing w:before="100" w:beforeAutospacing="1" w:after="100" w:afterAutospacing="1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Aktu, Y</w:t>
            </w:r>
            <w:proofErr w:type="gramStart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.,</w:t>
            </w:r>
            <w:proofErr w:type="gramEnd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&amp; Varol, B. (2017). </w:t>
            </w:r>
            <w:proofErr w:type="gramStart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Hizmet ve Danışmanlık Bölümü Öğrencilerinin Psikolojik Şiddet Kavramına Yönelik Algıları. </w:t>
            </w:r>
            <w:proofErr w:type="gramEnd"/>
            <w:r w:rsidRPr="00A2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Siirt Üniversitesi Sosyal Bilimler Enstitüsü Dergisi, 5</w:t>
            </w: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(8), 133–154. (Ulusal Dergi, ULAKBİM)</w:t>
            </w:r>
          </w:p>
          <w:p w:rsidR="00A22043" w:rsidRPr="00A22043" w:rsidRDefault="00A22043" w:rsidP="00A22043">
            <w:pPr>
              <w:spacing w:before="100" w:beforeAutospacing="1" w:after="100" w:afterAutospacing="1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Aktu, Y</w:t>
            </w:r>
            <w:proofErr w:type="gramStart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.,</w:t>
            </w:r>
            <w:proofErr w:type="gramEnd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&amp; Varol, B. (2017). </w:t>
            </w:r>
            <w:proofErr w:type="gramStart"/>
            <w:r w:rsidRPr="00A2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Üniversite Öğrencilerinin Psikolojik Şiddet Kavramına Yönelik Metaforik Algıları. </w:t>
            </w:r>
            <w:proofErr w:type="gramEnd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Uluslararası Farklı Şiddet Boyutları ve Toplumsal Algı Kongresi (21 Nisan), Kocaeli.  (Uluslarası Kongre)</w:t>
            </w:r>
          </w:p>
          <w:p w:rsidR="00A22043" w:rsidRPr="00A22043" w:rsidRDefault="00A22043" w:rsidP="00A22043">
            <w:pPr>
              <w:spacing w:before="100" w:beforeAutospacing="1" w:after="100" w:afterAutospacing="1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Aktu, Y</w:t>
            </w:r>
            <w:proofErr w:type="gramStart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.,</w:t>
            </w:r>
            <w:proofErr w:type="gramEnd"/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&amp; Varol, B. (2017). </w:t>
            </w:r>
            <w:r w:rsidRPr="00A2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Şiddetin Görünmeyen Yüzü, Kadına Yönelik Ekonomik Şiddet: Nitel Bir Araştırma.</w:t>
            </w: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3. Uluslararası Farklı Şiddet Boyutları ve Toplumsal Algı Kongresi (21 Nisan), Kocaeli.  (Uluslarası Kongre)</w:t>
            </w:r>
          </w:p>
          <w:p w:rsidR="00A22043" w:rsidRPr="00A22043" w:rsidRDefault="00A22043" w:rsidP="00A22043">
            <w:pPr>
              <w:spacing w:before="100" w:beforeAutospacing="1" w:after="100" w:afterAutospacing="1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Varol, B. , &amp; Aktu, Y. (2017). </w:t>
            </w:r>
            <w:r w:rsidRPr="00A2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Levinson’un Kuramı Açısından B. Said Nursi’nin Bireysel Yaşam Yapısı. Psikobiyografik Bir Çalışma</w:t>
            </w: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 Uluslararası Sosyal Bilimler Kongresi (14 Eylül), Diyarbakır.  (Uluslarası Kongre)</w:t>
            </w:r>
          </w:p>
        </w:tc>
      </w:tr>
      <w:tr w:rsidR="00A22043" w:rsidRPr="00A22043" w:rsidTr="00A22043">
        <w:trPr>
          <w:trHeight w:val="1919"/>
        </w:trPr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Verdiği Dersler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(Son iki yıl)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Psikolojiye Giriş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 Davranışı ve Sosyal Çevre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Sosyal Hizmeti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Suçluluk ve Sosyal Hizmet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Engelliler ve Sosyal Hizmet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Hizmet ve Stratejik Proje Geliştirme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Hizmet Etiği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Hizmet ve Sivil Toplum Kuruluşları</w:t>
            </w:r>
          </w:p>
          <w:p w:rsidR="00A22043" w:rsidRPr="00A22043" w:rsidRDefault="00A22043" w:rsidP="00A2204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0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</w:t>
            </w:r>
          </w:p>
        </w:tc>
      </w:tr>
    </w:tbl>
    <w:p w:rsidR="00A22043" w:rsidRPr="00A22043" w:rsidRDefault="00A22043" w:rsidP="00A2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2204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   </w:t>
      </w:r>
      <w:r w:rsidRPr="00A22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Yabancı Dil                    </w:t>
      </w:r>
      <w:r w:rsidRPr="00A2204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82,50</w:t>
      </w:r>
    </w:p>
    <w:p w:rsidR="008255D6" w:rsidRDefault="00A22043">
      <w:bookmarkStart w:id="0" w:name="_GoBack"/>
      <w:bookmarkEnd w:id="0"/>
    </w:p>
    <w:sectPr w:rsidR="0082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3C"/>
    <w:rsid w:val="001B4F05"/>
    <w:rsid w:val="0055243C"/>
    <w:rsid w:val="00A20D00"/>
    <w:rsid w:val="00A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A2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22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A2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22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jer.congress.gen.tr/yazar/bildiri_info/7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2018-02-08T15:56:00Z</dcterms:created>
  <dcterms:modified xsi:type="dcterms:W3CDTF">2018-02-08T15:57:00Z</dcterms:modified>
</cp:coreProperties>
</file>