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9"/>
        <w:gridCol w:w="6225"/>
      </w:tblGrid>
      <w:tr w:rsidR="004A6F68" w:rsidTr="004A6F68">
        <w:trPr>
          <w:jc w:val="center"/>
        </w:trPr>
        <w:tc>
          <w:tcPr>
            <w:tcW w:w="3779"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jc w:val="right"/>
              <w:rPr>
                <w:lang w:eastAsia="en-US"/>
              </w:rPr>
            </w:pPr>
            <w:r>
              <w:rPr>
                <w:b/>
                <w:bCs/>
                <w:lang w:eastAsia="en-US"/>
              </w:rPr>
              <w:t xml:space="preserve">Ders kodu, adı, </w:t>
            </w:r>
          </w:p>
        </w:tc>
        <w:tc>
          <w:tcPr>
            <w:tcW w:w="6225"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rPr>
                <w:b/>
                <w:bCs/>
                <w:lang w:eastAsia="en-US"/>
              </w:rPr>
            </w:pPr>
            <w:bookmarkStart w:id="0" w:name="_GoBack"/>
            <w:bookmarkEnd w:id="0"/>
            <w:r>
              <w:rPr>
                <w:b/>
                <w:bCs/>
                <w:lang w:eastAsia="en-US"/>
              </w:rPr>
              <w:t xml:space="preserve">Türkiye’nin Toplumsal Yapısı </w:t>
            </w:r>
          </w:p>
        </w:tc>
      </w:tr>
      <w:tr w:rsidR="004A6F68" w:rsidTr="004A6F68">
        <w:trPr>
          <w:jc w:val="center"/>
        </w:trPr>
        <w:tc>
          <w:tcPr>
            <w:tcW w:w="3779"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jc w:val="right"/>
              <w:rPr>
                <w:lang w:eastAsia="en-US"/>
              </w:rPr>
            </w:pPr>
            <w:r>
              <w:rPr>
                <w:b/>
                <w:bCs/>
                <w:lang w:eastAsia="en-US"/>
              </w:rPr>
              <w:t>Öz değerlendirme yılı ve saha ziyareti yılı için dersi veren öğretim üyeleri:</w:t>
            </w:r>
          </w:p>
        </w:tc>
        <w:tc>
          <w:tcPr>
            <w:tcW w:w="6225"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rPr>
                <w:lang w:eastAsia="en-US"/>
              </w:rPr>
            </w:pPr>
            <w:r>
              <w:rPr>
                <w:lang w:eastAsia="en-US"/>
              </w:rPr>
              <w:t>Öğr. Gör. Abdullah ELMAS</w:t>
            </w:r>
          </w:p>
        </w:tc>
      </w:tr>
      <w:tr w:rsidR="004A6F68" w:rsidTr="004A6F68">
        <w:trPr>
          <w:jc w:val="center"/>
        </w:trPr>
        <w:tc>
          <w:tcPr>
            <w:tcW w:w="3779"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jc w:val="right"/>
              <w:rPr>
                <w:lang w:eastAsia="en-US"/>
              </w:rPr>
            </w:pPr>
            <w:r>
              <w:rPr>
                <w:b/>
                <w:bCs/>
                <w:lang w:eastAsia="en-US"/>
              </w:rPr>
              <w:t>Dersin ön şartları:</w:t>
            </w:r>
          </w:p>
        </w:tc>
        <w:tc>
          <w:tcPr>
            <w:tcW w:w="6225"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rPr>
                <w:lang w:eastAsia="en-US"/>
              </w:rPr>
            </w:pPr>
            <w:r>
              <w:rPr>
                <w:lang w:eastAsia="en-US"/>
              </w:rPr>
              <w:t xml:space="preserve">Yok </w:t>
            </w:r>
          </w:p>
        </w:tc>
      </w:tr>
      <w:tr w:rsidR="004A6F68" w:rsidTr="004A6F68">
        <w:trPr>
          <w:jc w:val="center"/>
        </w:trPr>
        <w:tc>
          <w:tcPr>
            <w:tcW w:w="3779"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jc w:val="right"/>
              <w:rPr>
                <w:lang w:eastAsia="en-US"/>
              </w:rPr>
            </w:pPr>
            <w:r>
              <w:rPr>
                <w:b/>
                <w:bCs/>
                <w:lang w:eastAsia="en-US"/>
              </w:rPr>
              <w:t>Genel Müfredata bağlı olarak dersin amaçları:</w:t>
            </w:r>
          </w:p>
        </w:tc>
        <w:tc>
          <w:tcPr>
            <w:tcW w:w="6225"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tcPr>
          <w:p w:rsidR="004A6F68" w:rsidRDefault="004A6F68">
            <w:pPr>
              <w:ind w:right="14"/>
              <w:jc w:val="both"/>
              <w:rPr>
                <w:lang w:eastAsia="en-US"/>
              </w:rPr>
            </w:pPr>
          </w:p>
        </w:tc>
      </w:tr>
      <w:tr w:rsidR="004A6F68" w:rsidTr="004A6F68">
        <w:trPr>
          <w:jc w:val="center"/>
        </w:trPr>
        <w:tc>
          <w:tcPr>
            <w:tcW w:w="3779"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jc w:val="right"/>
              <w:rPr>
                <w:lang w:eastAsia="en-US"/>
              </w:rPr>
            </w:pPr>
            <w:r>
              <w:rPr>
                <w:b/>
                <w:bCs/>
                <w:lang w:eastAsia="en-US"/>
              </w:rPr>
              <w:t>Dersin Açıklaması:</w:t>
            </w:r>
          </w:p>
        </w:tc>
        <w:tc>
          <w:tcPr>
            <w:tcW w:w="6225"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tcPr>
          <w:p w:rsidR="004A6F68" w:rsidRDefault="004A6F68">
            <w:pPr>
              <w:jc w:val="both"/>
              <w:rPr>
                <w:lang w:eastAsia="en-US"/>
              </w:rPr>
            </w:pPr>
            <w:proofErr w:type="spellStart"/>
            <w:r>
              <w:rPr>
                <w:lang w:eastAsia="en-US"/>
              </w:rPr>
              <w:t>Etkileşimci</w:t>
            </w:r>
            <w:proofErr w:type="spellEnd"/>
            <w:r>
              <w:rPr>
                <w:lang w:eastAsia="en-US"/>
              </w:rPr>
              <w:t xml:space="preserve"> tartışma, beyin fırtınası ve münazara teknikleri kullanılacaktır. </w:t>
            </w:r>
          </w:p>
          <w:p w:rsidR="004A6F68" w:rsidRDefault="004A6F68">
            <w:pPr>
              <w:ind w:right="14"/>
              <w:jc w:val="both"/>
              <w:rPr>
                <w:lang w:eastAsia="en-US"/>
              </w:rPr>
            </w:pPr>
          </w:p>
        </w:tc>
      </w:tr>
      <w:tr w:rsidR="004A6F68" w:rsidTr="004A6F68">
        <w:trPr>
          <w:jc w:val="center"/>
        </w:trPr>
        <w:tc>
          <w:tcPr>
            <w:tcW w:w="3779"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jc w:val="right"/>
              <w:rPr>
                <w:lang w:eastAsia="en-US"/>
              </w:rPr>
            </w:pPr>
            <w:r>
              <w:rPr>
                <w:b/>
                <w:bCs/>
                <w:lang w:eastAsia="en-US"/>
              </w:rPr>
              <w:t>İşlenen başlıca konular:</w:t>
            </w:r>
          </w:p>
        </w:tc>
        <w:tc>
          <w:tcPr>
            <w:tcW w:w="6225"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tcPr>
          <w:p w:rsidR="004A6F68" w:rsidRDefault="004A6F68">
            <w:pPr>
              <w:numPr>
                <w:ilvl w:val="0"/>
                <w:numId w:val="1"/>
              </w:numPr>
              <w:spacing w:after="200" w:line="276" w:lineRule="auto"/>
              <w:ind w:left="720"/>
              <w:contextualSpacing/>
              <w:jc w:val="both"/>
              <w:rPr>
                <w:lang w:eastAsia="en-US"/>
              </w:rPr>
            </w:pPr>
            <w:r>
              <w:rPr>
                <w:b/>
                <w:lang w:eastAsia="en-US"/>
              </w:rPr>
              <w:t>Hafta: Toplum ve Toplumsal Yapı-</w:t>
            </w:r>
            <w:r>
              <w:rPr>
                <w:lang w:eastAsia="en-US"/>
              </w:rPr>
              <w:t>Toplum nedir? Toplumsal yapı ne demektir? Toplumsal yapılardaki dönüşümler nasıl gerçekleşir? Bu bağlamda giriş niteliğinde tartışmalara ve özet teorik çerçevelere yer veren ilk hafta toplumsal yapılardaki değişimleri anlatan pozitivist, çatışmacı, modernleşmeci, yeni modernleşmeci ve liberal teorik tartışmalar ile bağımlılık, yeni bağımlılık, dünya sitemleri analizi gibi okullar ele alınacaktır. Bu bağlamda faydalanılacak kaynaklar:</w:t>
            </w:r>
          </w:p>
          <w:p w:rsidR="004A6F68" w:rsidRDefault="004A6F68">
            <w:pPr>
              <w:numPr>
                <w:ilvl w:val="0"/>
                <w:numId w:val="2"/>
              </w:numPr>
              <w:spacing w:after="200" w:line="276" w:lineRule="auto"/>
              <w:contextualSpacing/>
              <w:jc w:val="both"/>
              <w:rPr>
                <w:lang w:eastAsia="en-US"/>
              </w:rPr>
            </w:pPr>
            <w:r>
              <w:rPr>
                <w:lang w:eastAsia="en-US"/>
              </w:rPr>
              <w:t xml:space="preserve">Harrison, David (1988). </w:t>
            </w:r>
            <w:proofErr w:type="spellStart"/>
            <w:r>
              <w:rPr>
                <w:lang w:eastAsia="en-US"/>
              </w:rPr>
              <w:t>The</w:t>
            </w:r>
            <w:proofErr w:type="spellEnd"/>
            <w:r>
              <w:rPr>
                <w:lang w:eastAsia="en-US"/>
              </w:rPr>
              <w:t xml:space="preserve"> </w:t>
            </w:r>
            <w:proofErr w:type="spellStart"/>
            <w:r>
              <w:rPr>
                <w:lang w:eastAsia="en-US"/>
              </w:rPr>
              <w:t>Sociology</w:t>
            </w:r>
            <w:proofErr w:type="spellEnd"/>
            <w:r>
              <w:rPr>
                <w:lang w:eastAsia="en-US"/>
              </w:rPr>
              <w:t xml:space="preserve"> of </w:t>
            </w:r>
            <w:proofErr w:type="spellStart"/>
            <w:r>
              <w:rPr>
                <w:lang w:eastAsia="en-US"/>
              </w:rPr>
              <w:t>Modernization</w:t>
            </w:r>
            <w:proofErr w:type="spellEnd"/>
            <w:r>
              <w:rPr>
                <w:lang w:eastAsia="en-US"/>
              </w:rPr>
              <w:t xml:space="preserve"> </w:t>
            </w:r>
            <w:proofErr w:type="spellStart"/>
            <w:r>
              <w:rPr>
                <w:lang w:eastAsia="en-US"/>
              </w:rPr>
              <w:t>and</w:t>
            </w:r>
            <w:proofErr w:type="spellEnd"/>
            <w:r>
              <w:rPr>
                <w:lang w:eastAsia="en-US"/>
              </w:rPr>
              <w:t xml:space="preserve"> Development, </w:t>
            </w:r>
            <w:proofErr w:type="spellStart"/>
            <w:r>
              <w:rPr>
                <w:lang w:eastAsia="en-US"/>
              </w:rPr>
              <w:t>Unwin</w:t>
            </w:r>
            <w:proofErr w:type="spellEnd"/>
            <w:r>
              <w:rPr>
                <w:lang w:eastAsia="en-US"/>
              </w:rPr>
              <w:t xml:space="preserve"> </w:t>
            </w:r>
            <w:proofErr w:type="spellStart"/>
            <w:r>
              <w:rPr>
                <w:lang w:eastAsia="en-US"/>
              </w:rPr>
              <w:t>Hyman</w:t>
            </w:r>
            <w:proofErr w:type="spellEnd"/>
            <w:r>
              <w:rPr>
                <w:lang w:eastAsia="en-US"/>
              </w:rPr>
              <w:t xml:space="preserve"> </w:t>
            </w:r>
            <w:proofErr w:type="spellStart"/>
            <w:r>
              <w:rPr>
                <w:lang w:eastAsia="en-US"/>
              </w:rPr>
              <w:t>Pub</w:t>
            </w:r>
            <w:proofErr w:type="spellEnd"/>
            <w:r>
              <w:rPr>
                <w:lang w:eastAsia="en-US"/>
              </w:rPr>
              <w:t xml:space="preserve">. </w:t>
            </w:r>
            <w:proofErr w:type="spellStart"/>
            <w:r>
              <w:rPr>
                <w:lang w:eastAsia="en-US"/>
              </w:rPr>
              <w:t>London</w:t>
            </w:r>
            <w:proofErr w:type="spellEnd"/>
            <w:r>
              <w:rPr>
                <w:lang w:eastAsia="en-US"/>
              </w:rPr>
              <w:t>.</w:t>
            </w:r>
          </w:p>
          <w:p w:rsidR="004A6F68" w:rsidRDefault="004A6F68">
            <w:pPr>
              <w:numPr>
                <w:ilvl w:val="0"/>
                <w:numId w:val="2"/>
              </w:numPr>
              <w:spacing w:after="200" w:line="276" w:lineRule="auto"/>
              <w:contextualSpacing/>
              <w:jc w:val="both"/>
              <w:rPr>
                <w:lang w:eastAsia="en-US"/>
              </w:rPr>
            </w:pPr>
            <w:r>
              <w:rPr>
                <w:lang w:eastAsia="en-US"/>
              </w:rPr>
              <w:t>Kongar, Emre (1981). Toplumsal Değişme Kuramları ve Türkiye Gerçeği, Remzi Kitabevi, İstanbul.</w:t>
            </w:r>
          </w:p>
          <w:p w:rsidR="004A6F68" w:rsidRDefault="004A6F68">
            <w:pPr>
              <w:numPr>
                <w:ilvl w:val="0"/>
                <w:numId w:val="2"/>
              </w:numPr>
              <w:spacing w:after="200" w:line="276" w:lineRule="auto"/>
              <w:contextualSpacing/>
              <w:jc w:val="both"/>
              <w:rPr>
                <w:lang w:eastAsia="en-US"/>
              </w:rPr>
            </w:pPr>
            <w:proofErr w:type="spellStart"/>
            <w:r>
              <w:rPr>
                <w:lang w:eastAsia="en-US"/>
              </w:rPr>
              <w:t>So</w:t>
            </w:r>
            <w:proofErr w:type="spellEnd"/>
            <w:r>
              <w:rPr>
                <w:lang w:eastAsia="en-US"/>
              </w:rPr>
              <w:t xml:space="preserve">, </w:t>
            </w:r>
            <w:proofErr w:type="spellStart"/>
            <w:r>
              <w:rPr>
                <w:lang w:eastAsia="en-US"/>
              </w:rPr>
              <w:t>Alvin</w:t>
            </w:r>
            <w:proofErr w:type="spellEnd"/>
            <w:r>
              <w:rPr>
                <w:lang w:eastAsia="en-US"/>
              </w:rPr>
              <w:t xml:space="preserve"> (1990). </w:t>
            </w:r>
            <w:proofErr w:type="spellStart"/>
            <w:r>
              <w:rPr>
                <w:lang w:eastAsia="en-US"/>
              </w:rPr>
              <w:t>Social</w:t>
            </w:r>
            <w:proofErr w:type="spellEnd"/>
            <w:r>
              <w:rPr>
                <w:lang w:eastAsia="en-US"/>
              </w:rPr>
              <w:t xml:space="preserve"> </w:t>
            </w:r>
            <w:proofErr w:type="spellStart"/>
            <w:r>
              <w:rPr>
                <w:lang w:eastAsia="en-US"/>
              </w:rPr>
              <w:t>Change</w:t>
            </w:r>
            <w:proofErr w:type="spellEnd"/>
            <w:r>
              <w:rPr>
                <w:lang w:eastAsia="en-US"/>
              </w:rPr>
              <w:t xml:space="preserve"> </w:t>
            </w:r>
            <w:proofErr w:type="spellStart"/>
            <w:r>
              <w:rPr>
                <w:lang w:eastAsia="en-US"/>
              </w:rPr>
              <w:t>and</w:t>
            </w:r>
            <w:proofErr w:type="spellEnd"/>
            <w:r>
              <w:rPr>
                <w:lang w:eastAsia="en-US"/>
              </w:rPr>
              <w:t xml:space="preserve"> Development, </w:t>
            </w:r>
            <w:proofErr w:type="spellStart"/>
            <w:r>
              <w:rPr>
                <w:lang w:eastAsia="en-US"/>
              </w:rPr>
              <w:t>Sage</w:t>
            </w:r>
            <w:proofErr w:type="spellEnd"/>
            <w:r>
              <w:rPr>
                <w:lang w:eastAsia="en-US"/>
              </w:rPr>
              <w:t xml:space="preserve"> </w:t>
            </w:r>
            <w:proofErr w:type="spellStart"/>
            <w:r>
              <w:rPr>
                <w:lang w:eastAsia="en-US"/>
              </w:rPr>
              <w:t>Pub</w:t>
            </w:r>
            <w:proofErr w:type="spellEnd"/>
            <w:r>
              <w:rPr>
                <w:lang w:eastAsia="en-US"/>
              </w:rPr>
              <w:t xml:space="preserve">. </w:t>
            </w:r>
            <w:proofErr w:type="spellStart"/>
            <w:r>
              <w:rPr>
                <w:lang w:eastAsia="en-US"/>
              </w:rPr>
              <w:t>London</w:t>
            </w:r>
            <w:proofErr w:type="spellEnd"/>
            <w:r>
              <w:rPr>
                <w:lang w:eastAsia="en-US"/>
              </w:rPr>
              <w:t>.</w:t>
            </w:r>
          </w:p>
          <w:p w:rsidR="004A6F68" w:rsidRDefault="004A6F68">
            <w:pPr>
              <w:numPr>
                <w:ilvl w:val="0"/>
                <w:numId w:val="2"/>
              </w:numPr>
              <w:spacing w:after="200" w:line="276" w:lineRule="auto"/>
              <w:contextualSpacing/>
              <w:jc w:val="both"/>
              <w:rPr>
                <w:lang w:eastAsia="en-US"/>
              </w:rPr>
            </w:pPr>
            <w:proofErr w:type="spellStart"/>
            <w:r>
              <w:rPr>
                <w:lang w:eastAsia="en-US"/>
              </w:rPr>
              <w:t>Sztompka</w:t>
            </w:r>
            <w:proofErr w:type="spellEnd"/>
            <w:r>
              <w:rPr>
                <w:lang w:eastAsia="en-US"/>
              </w:rPr>
              <w:t xml:space="preserve">, </w:t>
            </w:r>
            <w:proofErr w:type="spellStart"/>
            <w:r>
              <w:rPr>
                <w:lang w:eastAsia="en-US"/>
              </w:rPr>
              <w:t>Piotr</w:t>
            </w:r>
            <w:proofErr w:type="spellEnd"/>
            <w:r>
              <w:rPr>
                <w:lang w:eastAsia="en-US"/>
              </w:rPr>
              <w:t xml:space="preserve"> (1993). </w:t>
            </w:r>
            <w:proofErr w:type="spellStart"/>
            <w:r>
              <w:rPr>
                <w:lang w:eastAsia="en-US"/>
              </w:rPr>
              <w:t>The</w:t>
            </w:r>
            <w:proofErr w:type="spellEnd"/>
            <w:r>
              <w:rPr>
                <w:lang w:eastAsia="en-US"/>
              </w:rPr>
              <w:t xml:space="preserve"> </w:t>
            </w:r>
            <w:proofErr w:type="spellStart"/>
            <w:r>
              <w:rPr>
                <w:lang w:eastAsia="en-US"/>
              </w:rPr>
              <w:t>Sociology</w:t>
            </w:r>
            <w:proofErr w:type="spellEnd"/>
            <w:r>
              <w:rPr>
                <w:lang w:eastAsia="en-US"/>
              </w:rPr>
              <w:t xml:space="preserve"> of </w:t>
            </w:r>
            <w:proofErr w:type="spellStart"/>
            <w:r>
              <w:rPr>
                <w:lang w:eastAsia="en-US"/>
              </w:rPr>
              <w:t>Social</w:t>
            </w:r>
            <w:proofErr w:type="spellEnd"/>
            <w:r>
              <w:rPr>
                <w:lang w:eastAsia="en-US"/>
              </w:rPr>
              <w:t xml:space="preserve"> </w:t>
            </w:r>
            <w:proofErr w:type="spellStart"/>
            <w:r>
              <w:rPr>
                <w:lang w:eastAsia="en-US"/>
              </w:rPr>
              <w:t>Change</w:t>
            </w:r>
            <w:proofErr w:type="spellEnd"/>
            <w:r>
              <w:rPr>
                <w:lang w:eastAsia="en-US"/>
              </w:rPr>
              <w:t xml:space="preserve">, </w:t>
            </w:r>
            <w:proofErr w:type="spellStart"/>
            <w:r>
              <w:rPr>
                <w:lang w:eastAsia="en-US"/>
              </w:rPr>
              <w:t>Blacwell</w:t>
            </w:r>
            <w:proofErr w:type="spellEnd"/>
            <w:r>
              <w:rPr>
                <w:lang w:eastAsia="en-US"/>
              </w:rPr>
              <w:t xml:space="preserve"> </w:t>
            </w:r>
            <w:proofErr w:type="spellStart"/>
            <w:r>
              <w:rPr>
                <w:lang w:eastAsia="en-US"/>
              </w:rPr>
              <w:t>Pub</w:t>
            </w:r>
            <w:proofErr w:type="spellEnd"/>
            <w:r>
              <w:rPr>
                <w:lang w:eastAsia="en-US"/>
              </w:rPr>
              <w:t>. Oxford.</w:t>
            </w:r>
          </w:p>
          <w:p w:rsidR="004A6F68" w:rsidRDefault="004A6F68">
            <w:pPr>
              <w:numPr>
                <w:ilvl w:val="0"/>
                <w:numId w:val="1"/>
              </w:numPr>
              <w:spacing w:after="200" w:line="276" w:lineRule="auto"/>
              <w:ind w:left="720"/>
              <w:contextualSpacing/>
              <w:jc w:val="both"/>
              <w:rPr>
                <w:lang w:eastAsia="en-US"/>
              </w:rPr>
            </w:pPr>
            <w:r>
              <w:rPr>
                <w:b/>
                <w:lang w:eastAsia="en-US"/>
              </w:rPr>
              <w:t>Hafta:</w:t>
            </w:r>
            <w:r>
              <w:rPr>
                <w:lang w:eastAsia="en-US"/>
              </w:rPr>
              <w:t xml:space="preserve"> </w:t>
            </w:r>
            <w:r>
              <w:rPr>
                <w:b/>
                <w:lang w:eastAsia="en-US"/>
              </w:rPr>
              <w:t>Osmanlı’da Toplumsal Değişme ve Türk Modernleşmesi–</w:t>
            </w:r>
            <w:r>
              <w:rPr>
                <w:lang w:eastAsia="en-US"/>
              </w:rPr>
              <w:t xml:space="preserve"> Türkiye’nin toplum yapısını anlamak için bütüncül bir bakış açısına sahip olmak ve tarihsel kökenlerini iyi bilmek gerekmektedir. Osmanlı Devleti’nin gerileme döneminde başlayan modernleşme çabaları modern Türkiye’nin oluşumunda temel parametreler olmuş ve günümüzün toplumsal kurumlarını doğuran süreçleri başlatmıştır.  Kimi toplumsal yapılar Osmanlı’dan günümüze devam eden kurumları temsil etmektedirler. Bu bağlamda </w:t>
            </w:r>
            <w:r>
              <w:rPr>
                <w:lang w:eastAsia="en-US"/>
              </w:rPr>
              <w:lastRenderedPageBreak/>
              <w:t>Osmanlı toplum yapısını ve dönüşümünü ele alan ilk hafta çalışması şu kaynaklardan faydalanacaktır:</w:t>
            </w:r>
          </w:p>
          <w:p w:rsidR="004A6F68" w:rsidRDefault="004A6F68">
            <w:pPr>
              <w:numPr>
                <w:ilvl w:val="0"/>
                <w:numId w:val="3"/>
              </w:numPr>
              <w:spacing w:after="200" w:line="276" w:lineRule="auto"/>
              <w:contextualSpacing/>
              <w:jc w:val="both"/>
              <w:rPr>
                <w:lang w:eastAsia="en-US"/>
              </w:rPr>
            </w:pPr>
            <w:proofErr w:type="spellStart"/>
            <w:r>
              <w:rPr>
                <w:lang w:eastAsia="en-US"/>
              </w:rPr>
              <w:t>Ahmad</w:t>
            </w:r>
            <w:proofErr w:type="spellEnd"/>
            <w:r>
              <w:rPr>
                <w:lang w:eastAsia="en-US"/>
              </w:rPr>
              <w:t xml:space="preserve">, </w:t>
            </w:r>
            <w:proofErr w:type="spellStart"/>
            <w:r>
              <w:rPr>
                <w:lang w:eastAsia="en-US"/>
              </w:rPr>
              <w:t>Feroz</w:t>
            </w:r>
            <w:proofErr w:type="spellEnd"/>
            <w:r>
              <w:rPr>
                <w:lang w:eastAsia="en-US"/>
              </w:rPr>
              <w:t xml:space="preserve"> (1999). </w:t>
            </w:r>
            <w:proofErr w:type="gramStart"/>
            <w:r>
              <w:rPr>
                <w:lang w:eastAsia="en-US"/>
              </w:rPr>
              <w:t>Modern Türkiye’nin Oluşumu, İstanbul: Kaynak Yayınları.</w:t>
            </w:r>
            <w:proofErr w:type="gramEnd"/>
          </w:p>
          <w:p w:rsidR="004A6F68" w:rsidRDefault="004A6F68">
            <w:pPr>
              <w:numPr>
                <w:ilvl w:val="0"/>
                <w:numId w:val="3"/>
              </w:numPr>
              <w:spacing w:after="200" w:line="276" w:lineRule="auto"/>
              <w:contextualSpacing/>
              <w:jc w:val="both"/>
              <w:rPr>
                <w:lang w:eastAsia="en-US"/>
              </w:rPr>
            </w:pPr>
            <w:r>
              <w:rPr>
                <w:lang w:eastAsia="en-US"/>
              </w:rPr>
              <w:t>Göçek, Fatma Müge (1999). Burjuvazinin Yükselişi, İmparatorluğun Çöküşü – Osmanlı Batılılaşması ve Toplumsal Değişme, Ayraç Kitabevi, Ankara.</w:t>
            </w:r>
          </w:p>
          <w:p w:rsidR="004A6F68" w:rsidRDefault="004A6F68">
            <w:pPr>
              <w:numPr>
                <w:ilvl w:val="0"/>
                <w:numId w:val="3"/>
              </w:numPr>
              <w:spacing w:after="200" w:line="276" w:lineRule="auto"/>
              <w:contextualSpacing/>
              <w:jc w:val="both"/>
              <w:rPr>
                <w:lang w:eastAsia="en-US"/>
              </w:rPr>
            </w:pPr>
            <w:r>
              <w:rPr>
                <w:lang w:eastAsia="en-US"/>
              </w:rPr>
              <w:t xml:space="preserve">İnsel, Ahmet ve Bayramoğlu, Ali (2004). Bir </w:t>
            </w:r>
            <w:proofErr w:type="spellStart"/>
            <w:proofErr w:type="gramStart"/>
            <w:r>
              <w:rPr>
                <w:lang w:eastAsia="en-US"/>
              </w:rPr>
              <w:t>Zümre,Bir</w:t>
            </w:r>
            <w:proofErr w:type="spellEnd"/>
            <w:proofErr w:type="gramEnd"/>
            <w:r>
              <w:rPr>
                <w:lang w:eastAsia="en-US"/>
              </w:rPr>
              <w:t xml:space="preserve"> Parti, Türkiye’de Ordu, Birikim Yayınları, Ankara.</w:t>
            </w:r>
          </w:p>
          <w:p w:rsidR="004A6F68" w:rsidRDefault="004A6F68">
            <w:pPr>
              <w:numPr>
                <w:ilvl w:val="0"/>
                <w:numId w:val="3"/>
              </w:numPr>
              <w:spacing w:after="200" w:line="276" w:lineRule="auto"/>
              <w:contextualSpacing/>
              <w:jc w:val="both"/>
              <w:rPr>
                <w:lang w:eastAsia="en-US"/>
              </w:rPr>
            </w:pPr>
            <w:r>
              <w:rPr>
                <w:lang w:eastAsia="en-US"/>
              </w:rPr>
              <w:t>Karpat, Kemal (2006). Osmanlı’da Değişim, Modernleşme ve Uluslaşma, İmge Yayınları, Ankara.</w:t>
            </w:r>
          </w:p>
          <w:p w:rsidR="004A6F68" w:rsidRDefault="004A6F68">
            <w:pPr>
              <w:numPr>
                <w:ilvl w:val="0"/>
                <w:numId w:val="3"/>
              </w:numPr>
              <w:spacing w:after="200" w:line="276" w:lineRule="auto"/>
              <w:contextualSpacing/>
              <w:jc w:val="both"/>
              <w:rPr>
                <w:lang w:eastAsia="en-US"/>
              </w:rPr>
            </w:pPr>
            <w:r>
              <w:rPr>
                <w:lang w:eastAsia="en-US"/>
              </w:rPr>
              <w:t xml:space="preserve">Karpat, Kemal (2008). Osmanlı’dan Günümüze Elitler ve Din, </w:t>
            </w:r>
            <w:proofErr w:type="spellStart"/>
            <w:r>
              <w:rPr>
                <w:lang w:eastAsia="en-US"/>
              </w:rPr>
              <w:t>Timaş</w:t>
            </w:r>
            <w:proofErr w:type="spellEnd"/>
            <w:r>
              <w:rPr>
                <w:lang w:eastAsia="en-US"/>
              </w:rPr>
              <w:t xml:space="preserve"> Yayınları, İstanbul.</w:t>
            </w:r>
          </w:p>
          <w:p w:rsidR="004A6F68" w:rsidRDefault="004A6F68">
            <w:pPr>
              <w:numPr>
                <w:ilvl w:val="0"/>
                <w:numId w:val="3"/>
              </w:numPr>
              <w:spacing w:after="200" w:line="276" w:lineRule="auto"/>
              <w:contextualSpacing/>
              <w:jc w:val="both"/>
              <w:rPr>
                <w:lang w:eastAsia="en-US"/>
              </w:rPr>
            </w:pPr>
            <w:r>
              <w:rPr>
                <w:lang w:eastAsia="en-US"/>
              </w:rPr>
              <w:t>Mardin, Şerif (2007). Türk Modernleşmesi, İletişim Yayınları, İstanbul.</w:t>
            </w:r>
          </w:p>
          <w:p w:rsidR="004A6F68" w:rsidRDefault="004A6F68">
            <w:pPr>
              <w:numPr>
                <w:ilvl w:val="0"/>
                <w:numId w:val="3"/>
              </w:numPr>
              <w:spacing w:after="200" w:line="276" w:lineRule="auto"/>
              <w:contextualSpacing/>
              <w:jc w:val="both"/>
              <w:rPr>
                <w:lang w:eastAsia="en-US"/>
              </w:rPr>
            </w:pPr>
            <w:r>
              <w:rPr>
                <w:lang w:eastAsia="en-US"/>
              </w:rPr>
              <w:t xml:space="preserve">Önder, Özgür (2013). Türk Bürokrasisi ve Bürokratik </w:t>
            </w:r>
            <w:proofErr w:type="spellStart"/>
            <w:r>
              <w:rPr>
                <w:lang w:eastAsia="en-US"/>
              </w:rPr>
              <w:t>Elitizm</w:t>
            </w:r>
            <w:proofErr w:type="spellEnd"/>
            <w:r>
              <w:rPr>
                <w:lang w:eastAsia="en-US"/>
              </w:rPr>
              <w:t>, Otorite Yayınları, Ankara.</w:t>
            </w:r>
          </w:p>
          <w:p w:rsidR="004A6F68" w:rsidRDefault="004A6F68">
            <w:pPr>
              <w:numPr>
                <w:ilvl w:val="0"/>
                <w:numId w:val="3"/>
              </w:numPr>
              <w:spacing w:after="200" w:line="276" w:lineRule="auto"/>
              <w:contextualSpacing/>
              <w:jc w:val="both"/>
              <w:rPr>
                <w:lang w:eastAsia="en-US"/>
              </w:rPr>
            </w:pPr>
            <w:r>
              <w:rPr>
                <w:lang w:eastAsia="en-US"/>
              </w:rPr>
              <w:t xml:space="preserve">Tezel, Yahya Sezai (2005). </w:t>
            </w:r>
            <w:proofErr w:type="spellStart"/>
            <w:r>
              <w:rPr>
                <w:lang w:eastAsia="en-US"/>
              </w:rPr>
              <w:t>Transformation</w:t>
            </w:r>
            <w:proofErr w:type="spellEnd"/>
            <w:r>
              <w:rPr>
                <w:lang w:eastAsia="en-US"/>
              </w:rPr>
              <w:t xml:space="preserve"> of </w:t>
            </w:r>
            <w:proofErr w:type="spellStart"/>
            <w:r>
              <w:rPr>
                <w:lang w:eastAsia="en-US"/>
              </w:rPr>
              <w:t>State</w:t>
            </w:r>
            <w:proofErr w:type="spellEnd"/>
            <w:r>
              <w:rPr>
                <w:lang w:eastAsia="en-US"/>
              </w:rPr>
              <w:t xml:space="preserve"> </w:t>
            </w:r>
            <w:proofErr w:type="spellStart"/>
            <w:r>
              <w:rPr>
                <w:lang w:eastAsia="en-US"/>
              </w:rPr>
              <w:t>and</w:t>
            </w:r>
            <w:proofErr w:type="spellEnd"/>
            <w:r>
              <w:rPr>
                <w:lang w:eastAsia="en-US"/>
              </w:rPr>
              <w:t xml:space="preserve"> </w:t>
            </w:r>
            <w:proofErr w:type="spellStart"/>
            <w:r>
              <w:rPr>
                <w:lang w:eastAsia="en-US"/>
              </w:rPr>
              <w:t>Society</w:t>
            </w:r>
            <w:proofErr w:type="spellEnd"/>
            <w:r>
              <w:rPr>
                <w:lang w:eastAsia="en-US"/>
              </w:rPr>
              <w:t xml:space="preserve"> in </w:t>
            </w:r>
            <w:proofErr w:type="spellStart"/>
            <w:r>
              <w:rPr>
                <w:lang w:eastAsia="en-US"/>
              </w:rPr>
              <w:t>Turkey</w:t>
            </w:r>
            <w:proofErr w:type="spellEnd"/>
            <w:r>
              <w:rPr>
                <w:lang w:eastAsia="en-US"/>
              </w:rPr>
              <w:t xml:space="preserve">, </w:t>
            </w:r>
            <w:proofErr w:type="spellStart"/>
            <w:r>
              <w:rPr>
                <w:lang w:eastAsia="en-US"/>
              </w:rPr>
              <w:t>From</w:t>
            </w:r>
            <w:proofErr w:type="spellEnd"/>
            <w:r>
              <w:rPr>
                <w:lang w:eastAsia="en-US"/>
              </w:rPr>
              <w:t xml:space="preserve"> </w:t>
            </w:r>
            <w:proofErr w:type="spellStart"/>
            <w:r>
              <w:rPr>
                <w:lang w:eastAsia="en-US"/>
              </w:rPr>
              <w:t>the</w:t>
            </w:r>
            <w:proofErr w:type="spellEnd"/>
            <w:r>
              <w:rPr>
                <w:lang w:eastAsia="en-US"/>
              </w:rPr>
              <w:t xml:space="preserve"> </w:t>
            </w:r>
            <w:proofErr w:type="spellStart"/>
            <w:r>
              <w:rPr>
                <w:lang w:eastAsia="en-US"/>
              </w:rPr>
              <w:t>Ottoman</w:t>
            </w:r>
            <w:proofErr w:type="spellEnd"/>
            <w:r>
              <w:rPr>
                <w:lang w:eastAsia="en-US"/>
              </w:rPr>
              <w:t xml:space="preserve"> </w:t>
            </w:r>
            <w:proofErr w:type="spellStart"/>
            <w:r>
              <w:rPr>
                <w:lang w:eastAsia="en-US"/>
              </w:rPr>
              <w:t>Empire</w:t>
            </w:r>
            <w:proofErr w:type="spellEnd"/>
            <w:r>
              <w:rPr>
                <w:lang w:eastAsia="en-US"/>
              </w:rPr>
              <w:t xml:space="preserve"> </w:t>
            </w:r>
            <w:proofErr w:type="spellStart"/>
            <w:r>
              <w:rPr>
                <w:lang w:eastAsia="en-US"/>
              </w:rPr>
              <w:t>to</w:t>
            </w:r>
            <w:proofErr w:type="spellEnd"/>
            <w:r>
              <w:rPr>
                <w:lang w:eastAsia="en-US"/>
              </w:rPr>
              <w:t xml:space="preserve"> </w:t>
            </w:r>
            <w:proofErr w:type="spellStart"/>
            <w:r>
              <w:rPr>
                <w:lang w:eastAsia="en-US"/>
              </w:rPr>
              <w:t>the</w:t>
            </w:r>
            <w:proofErr w:type="spellEnd"/>
            <w:r>
              <w:rPr>
                <w:lang w:eastAsia="en-US"/>
              </w:rPr>
              <w:t xml:space="preserve"> </w:t>
            </w:r>
            <w:proofErr w:type="spellStart"/>
            <w:r>
              <w:rPr>
                <w:lang w:eastAsia="en-US"/>
              </w:rPr>
              <w:t>Turkish</w:t>
            </w:r>
            <w:proofErr w:type="spellEnd"/>
            <w:r>
              <w:rPr>
                <w:lang w:eastAsia="en-US"/>
              </w:rPr>
              <w:t xml:space="preserve"> </w:t>
            </w:r>
            <w:proofErr w:type="spellStart"/>
            <w:r>
              <w:rPr>
                <w:lang w:eastAsia="en-US"/>
              </w:rPr>
              <w:t>Republic</w:t>
            </w:r>
            <w:proofErr w:type="spellEnd"/>
            <w:r>
              <w:rPr>
                <w:lang w:eastAsia="en-US"/>
              </w:rPr>
              <w:t xml:space="preserve">, Roma Yayınları, Ankara. </w:t>
            </w:r>
          </w:p>
          <w:p w:rsidR="004A6F68" w:rsidRDefault="004A6F68">
            <w:pPr>
              <w:numPr>
                <w:ilvl w:val="0"/>
                <w:numId w:val="3"/>
              </w:numPr>
              <w:spacing w:after="200" w:line="276" w:lineRule="auto"/>
              <w:contextualSpacing/>
              <w:jc w:val="both"/>
              <w:rPr>
                <w:lang w:eastAsia="en-US"/>
              </w:rPr>
            </w:pPr>
            <w:proofErr w:type="spellStart"/>
            <w:r>
              <w:rPr>
                <w:lang w:eastAsia="en-US"/>
              </w:rPr>
              <w:t>Türköne</w:t>
            </w:r>
            <w:proofErr w:type="spellEnd"/>
            <w:r>
              <w:rPr>
                <w:lang w:eastAsia="en-US"/>
              </w:rPr>
              <w:t xml:space="preserve">, </w:t>
            </w:r>
            <w:proofErr w:type="spellStart"/>
            <w:r>
              <w:rPr>
                <w:lang w:eastAsia="en-US"/>
              </w:rPr>
              <w:t>Mümtaz’er</w:t>
            </w:r>
            <w:proofErr w:type="spellEnd"/>
            <w:r>
              <w:rPr>
                <w:lang w:eastAsia="en-US"/>
              </w:rPr>
              <w:t xml:space="preserve"> (2003). </w:t>
            </w:r>
            <w:proofErr w:type="gramStart"/>
            <w:r>
              <w:rPr>
                <w:lang w:eastAsia="en-US"/>
              </w:rPr>
              <w:t>Türk Modernleşmesi, Lotus Yayınevi, Ankara.</w:t>
            </w:r>
            <w:proofErr w:type="gramEnd"/>
          </w:p>
          <w:p w:rsidR="004A6F68" w:rsidRDefault="004A6F68">
            <w:pPr>
              <w:numPr>
                <w:ilvl w:val="0"/>
                <w:numId w:val="3"/>
              </w:numPr>
              <w:spacing w:after="200" w:line="276" w:lineRule="auto"/>
              <w:contextualSpacing/>
              <w:jc w:val="both"/>
              <w:rPr>
                <w:lang w:eastAsia="en-US"/>
              </w:rPr>
            </w:pPr>
            <w:proofErr w:type="spellStart"/>
            <w:r>
              <w:rPr>
                <w:lang w:eastAsia="en-US"/>
              </w:rPr>
              <w:t>Zürcher</w:t>
            </w:r>
            <w:proofErr w:type="spellEnd"/>
            <w:r>
              <w:rPr>
                <w:lang w:eastAsia="en-US"/>
              </w:rPr>
              <w:t>, Erik Jan (2008). Modernleşen Türkiye’nin Tarihi, İletişim Yayınları, İstanbul.</w:t>
            </w:r>
          </w:p>
          <w:p w:rsidR="004A6F68" w:rsidRDefault="004A6F68">
            <w:pPr>
              <w:numPr>
                <w:ilvl w:val="0"/>
                <w:numId w:val="1"/>
              </w:numPr>
              <w:spacing w:after="200" w:line="276" w:lineRule="auto"/>
              <w:ind w:left="720"/>
              <w:contextualSpacing/>
              <w:jc w:val="both"/>
              <w:rPr>
                <w:b/>
                <w:lang w:eastAsia="en-US"/>
              </w:rPr>
            </w:pPr>
            <w:r>
              <w:rPr>
                <w:b/>
                <w:lang w:eastAsia="en-US"/>
              </w:rPr>
              <w:t xml:space="preserve">Hafta: Türkiye’de Aile Yapısı ve Ailenin Dönüşümü- </w:t>
            </w:r>
            <w:r>
              <w:rPr>
                <w:lang w:eastAsia="en-US"/>
              </w:rPr>
              <w:t xml:space="preserve">Toplumun en temel yapı taşı olan aile herhangi bir toplumu anlayabilmek için bilinmesi gereken ilk yapıdır. Ailenin yapısı ve aile yapısındaki dönüşüler içinde bulunduğu toplumu ve o toplumun yapısındaki dönüşümleri yansıtır. Geniş aile yapısından çekirdek aileye dönüşle beraber, Türk toplumuna özgü olan bağımlı çekirdek aileler, gecekondu ailesi, yarı geniş aileler gibi yapıların analizi bu haftada yapılacaktır. Göç, gecekondulaşma ve kentleşmenin aile yapısına olan etkileri ile beraber aile yapısı ele alınacaktır. Bu bağlamda kadının toplumsal yapı içindeki konumundaki dönüşüm, </w:t>
            </w:r>
            <w:r>
              <w:rPr>
                <w:lang w:eastAsia="en-US"/>
              </w:rPr>
              <w:lastRenderedPageBreak/>
              <w:t>gençlik, yaşlılık gibi konulara da değinilecektir. Kullanılacak kaynaklar ise:</w:t>
            </w:r>
          </w:p>
          <w:p w:rsidR="004A6F68" w:rsidRDefault="004A6F68">
            <w:pPr>
              <w:numPr>
                <w:ilvl w:val="0"/>
                <w:numId w:val="4"/>
              </w:numPr>
              <w:spacing w:after="200" w:line="276" w:lineRule="auto"/>
              <w:contextualSpacing/>
              <w:jc w:val="both"/>
              <w:rPr>
                <w:lang w:eastAsia="en-US"/>
              </w:rPr>
            </w:pPr>
            <w:r>
              <w:rPr>
                <w:lang w:eastAsia="en-US"/>
              </w:rPr>
              <w:t xml:space="preserve">Alptekin, Duygu (2012). Toplumsal </w:t>
            </w:r>
            <w:proofErr w:type="spellStart"/>
            <w:r>
              <w:rPr>
                <w:lang w:eastAsia="en-US"/>
              </w:rPr>
              <w:t>Sidiyet</w:t>
            </w:r>
            <w:proofErr w:type="spellEnd"/>
            <w:r>
              <w:rPr>
                <w:lang w:eastAsia="en-US"/>
              </w:rPr>
              <w:t xml:space="preserve"> ve Gençlik, Nobel Yayınevi, Ankara. </w:t>
            </w:r>
          </w:p>
          <w:p w:rsidR="004A6F68" w:rsidRDefault="004A6F68">
            <w:pPr>
              <w:numPr>
                <w:ilvl w:val="0"/>
                <w:numId w:val="4"/>
              </w:numPr>
              <w:spacing w:after="200" w:line="276" w:lineRule="auto"/>
              <w:contextualSpacing/>
              <w:jc w:val="both"/>
              <w:rPr>
                <w:lang w:eastAsia="en-US"/>
              </w:rPr>
            </w:pPr>
            <w:r>
              <w:rPr>
                <w:lang w:eastAsia="en-US"/>
              </w:rPr>
              <w:t xml:space="preserve">Aydın, Mustafa (2013). </w:t>
            </w:r>
            <w:proofErr w:type="gramStart"/>
            <w:r>
              <w:rPr>
                <w:lang w:eastAsia="en-US"/>
              </w:rPr>
              <w:t>Sistematik Aile Sosyolojisi, Çizgi Kitapevi, Konya.</w:t>
            </w:r>
            <w:proofErr w:type="gramEnd"/>
          </w:p>
          <w:p w:rsidR="004A6F68" w:rsidRDefault="004A6F68">
            <w:pPr>
              <w:numPr>
                <w:ilvl w:val="0"/>
                <w:numId w:val="4"/>
              </w:numPr>
              <w:spacing w:after="200" w:line="276" w:lineRule="auto"/>
              <w:contextualSpacing/>
              <w:jc w:val="both"/>
              <w:rPr>
                <w:lang w:eastAsia="en-US"/>
              </w:rPr>
            </w:pPr>
            <w:r>
              <w:rPr>
                <w:lang w:eastAsia="en-US"/>
              </w:rPr>
              <w:t xml:space="preserve">Aydın, Mustafa (2014). </w:t>
            </w:r>
            <w:proofErr w:type="gramStart"/>
            <w:r>
              <w:rPr>
                <w:lang w:eastAsia="en-US"/>
              </w:rPr>
              <w:t>Aile Sosyolojisi Yazıları, Açılım Yayınları, İstanbul.</w:t>
            </w:r>
            <w:proofErr w:type="gramEnd"/>
          </w:p>
          <w:p w:rsidR="004A6F68" w:rsidRDefault="004A6F68">
            <w:pPr>
              <w:numPr>
                <w:ilvl w:val="0"/>
                <w:numId w:val="4"/>
              </w:numPr>
              <w:spacing w:after="200" w:line="276" w:lineRule="auto"/>
              <w:contextualSpacing/>
              <w:jc w:val="both"/>
              <w:rPr>
                <w:lang w:eastAsia="en-US"/>
              </w:rPr>
            </w:pPr>
            <w:r>
              <w:rPr>
                <w:lang w:eastAsia="en-US"/>
              </w:rPr>
              <w:t xml:space="preserve">Beşirli,  Hayati (2013). </w:t>
            </w:r>
            <w:proofErr w:type="gramStart"/>
            <w:r>
              <w:rPr>
                <w:lang w:eastAsia="en-US"/>
              </w:rPr>
              <w:t>Gençlik Sosyolojisi, Siyasal Kitapevi, Ankara.</w:t>
            </w:r>
            <w:proofErr w:type="gramEnd"/>
          </w:p>
          <w:p w:rsidR="004A6F68" w:rsidRDefault="004A6F68">
            <w:pPr>
              <w:numPr>
                <w:ilvl w:val="0"/>
                <w:numId w:val="4"/>
              </w:numPr>
              <w:spacing w:after="200" w:line="276" w:lineRule="auto"/>
              <w:contextualSpacing/>
              <w:jc w:val="both"/>
              <w:rPr>
                <w:lang w:eastAsia="en-US"/>
              </w:rPr>
            </w:pPr>
            <w:r>
              <w:rPr>
                <w:lang w:eastAsia="en-US"/>
              </w:rPr>
              <w:t xml:space="preserve">Tufan, İsmail (2003). Modernleşen Türkiye’de Yaşlılık ve Yaşlanmak, Anahtar Kitaplar Yayınevi, İstanbul. </w:t>
            </w:r>
          </w:p>
          <w:p w:rsidR="004A6F68" w:rsidRDefault="004A6F68">
            <w:pPr>
              <w:numPr>
                <w:ilvl w:val="0"/>
                <w:numId w:val="1"/>
              </w:numPr>
              <w:spacing w:after="200" w:line="276" w:lineRule="auto"/>
              <w:ind w:left="720"/>
              <w:contextualSpacing/>
              <w:jc w:val="both"/>
              <w:rPr>
                <w:b/>
                <w:lang w:eastAsia="en-US"/>
              </w:rPr>
            </w:pPr>
            <w:r>
              <w:rPr>
                <w:b/>
                <w:lang w:eastAsia="en-US"/>
              </w:rPr>
              <w:t xml:space="preserve">Hafta: Kırsal ve Tarımsal Yapı ve Dönüşüm- </w:t>
            </w:r>
            <w:r>
              <w:rPr>
                <w:lang w:eastAsia="en-US"/>
              </w:rPr>
              <w:t>Günümüz Türkiye toplumunun oluşumundaki en büyük dönüşüm kırsal dönüşüm, kırdan kente göç ve kentleşmedir. Günümüzde kırsal yapıyı, tarımı, sanayileşmeyi, kentlerin sosyal dokusunu, kentlerdeki toplumsal meseleleri, kentlerdeki sosyal hareketliliği anlamak için kırsal toplumsal dönüşümü, tarımın modernleşmesi, küçük meta üretiminin yaygınlaşması, makineleşme ve tarımın kapitalist sisteme eklemlenmesi süreçleri iyi irdelenmelidir. Bu çerçevede faydalanılacak kaynaklar ise:</w:t>
            </w:r>
          </w:p>
          <w:p w:rsidR="004A6F68" w:rsidRDefault="004A6F68">
            <w:pPr>
              <w:numPr>
                <w:ilvl w:val="0"/>
                <w:numId w:val="5"/>
              </w:numPr>
              <w:spacing w:after="200" w:line="276" w:lineRule="auto"/>
              <w:contextualSpacing/>
              <w:jc w:val="both"/>
              <w:rPr>
                <w:lang w:eastAsia="en-US"/>
              </w:rPr>
            </w:pPr>
            <w:r>
              <w:rPr>
                <w:lang w:eastAsia="en-US"/>
              </w:rPr>
              <w:t xml:space="preserve">Akçay, Adnan (1999). “Toprak Ağalığından Kapitalist İşletmeciliğe Türkiye Tarımında Büyük Topraklı İşletmeler”, 75 Yılda Köylerden Şehirlere, T. İş Bankası Yayınları, İstanbul. </w:t>
            </w:r>
          </w:p>
          <w:p w:rsidR="004A6F68" w:rsidRDefault="004A6F68">
            <w:pPr>
              <w:numPr>
                <w:ilvl w:val="0"/>
                <w:numId w:val="5"/>
              </w:numPr>
              <w:spacing w:after="200" w:line="276" w:lineRule="auto"/>
              <w:contextualSpacing/>
              <w:jc w:val="both"/>
              <w:rPr>
                <w:lang w:eastAsia="en-US"/>
              </w:rPr>
            </w:pPr>
            <w:r>
              <w:rPr>
                <w:lang w:eastAsia="en-US"/>
              </w:rPr>
              <w:t xml:space="preserve">Akşit, Bahattin (1999). “Cumhuriyet Döneminde Türkiye Köylerindeki Dönüşümler”, 75 Yılda Köylerden Şehirlere, T. İş Bankası Yayınları, İstanbul. </w:t>
            </w:r>
          </w:p>
          <w:p w:rsidR="004A6F68" w:rsidRDefault="004A6F68">
            <w:pPr>
              <w:numPr>
                <w:ilvl w:val="0"/>
                <w:numId w:val="5"/>
              </w:numPr>
              <w:spacing w:after="200" w:line="276" w:lineRule="auto"/>
              <w:contextualSpacing/>
              <w:jc w:val="both"/>
              <w:rPr>
                <w:b/>
                <w:lang w:eastAsia="en-US"/>
              </w:rPr>
            </w:pPr>
            <w:proofErr w:type="spellStart"/>
            <w:r>
              <w:rPr>
                <w:lang w:eastAsia="en-US"/>
              </w:rPr>
              <w:t>Keyder</w:t>
            </w:r>
            <w:proofErr w:type="spellEnd"/>
            <w:r>
              <w:rPr>
                <w:lang w:eastAsia="en-US"/>
              </w:rPr>
              <w:t xml:space="preserve">, Çağlar (1999). “Tarımda Küçük Meta Üretiminin Oluşumu: Türkiye Örneği”, 75 Yılda Köylerden Şehirlere, T. İş Bankası Yayınları, İstanbul. </w:t>
            </w:r>
          </w:p>
          <w:p w:rsidR="004A6F68" w:rsidRDefault="004A6F68">
            <w:pPr>
              <w:numPr>
                <w:ilvl w:val="0"/>
                <w:numId w:val="5"/>
              </w:numPr>
              <w:spacing w:after="200" w:line="276" w:lineRule="auto"/>
              <w:contextualSpacing/>
              <w:jc w:val="both"/>
              <w:rPr>
                <w:lang w:eastAsia="en-US"/>
              </w:rPr>
            </w:pPr>
            <w:r>
              <w:rPr>
                <w:lang w:eastAsia="en-US"/>
              </w:rPr>
              <w:t>Kıray Mübeccel (1999). “</w:t>
            </w:r>
            <w:proofErr w:type="spellStart"/>
            <w:r>
              <w:rPr>
                <w:lang w:eastAsia="en-US"/>
              </w:rPr>
              <w:t>Sosyo</w:t>
            </w:r>
            <w:proofErr w:type="spellEnd"/>
            <w:r>
              <w:rPr>
                <w:lang w:eastAsia="en-US"/>
              </w:rPr>
              <w:t xml:space="preserve">-ekonomik Hayatın Değişen Düzeni: Dört Köyün Monografik Karşılaştırması”, 75 Yılda Köylerden Şehirlere, T. İş Bankası Yayınları, İstanbul. </w:t>
            </w:r>
          </w:p>
          <w:p w:rsidR="004A6F68" w:rsidRDefault="004A6F68">
            <w:pPr>
              <w:numPr>
                <w:ilvl w:val="0"/>
                <w:numId w:val="5"/>
              </w:numPr>
              <w:spacing w:after="200" w:line="276" w:lineRule="auto"/>
              <w:contextualSpacing/>
              <w:jc w:val="both"/>
              <w:rPr>
                <w:lang w:eastAsia="en-US"/>
              </w:rPr>
            </w:pPr>
            <w:r>
              <w:rPr>
                <w:lang w:eastAsia="en-US"/>
              </w:rPr>
              <w:lastRenderedPageBreak/>
              <w:t xml:space="preserve">Köymen, Oya (1999). “Cumhuriyet Döneminde Tarımsal Yapı ve Tarım Politikaları”, 75 Yılda Köylerden Şehirlere, T. İş Bankası Yayınları, İstanbul. </w:t>
            </w:r>
          </w:p>
          <w:p w:rsidR="004A6F68" w:rsidRDefault="004A6F68">
            <w:pPr>
              <w:numPr>
                <w:ilvl w:val="0"/>
                <w:numId w:val="5"/>
              </w:numPr>
              <w:spacing w:after="200" w:line="276" w:lineRule="auto"/>
              <w:contextualSpacing/>
              <w:jc w:val="both"/>
              <w:rPr>
                <w:lang w:eastAsia="en-US"/>
              </w:rPr>
            </w:pPr>
            <w:r>
              <w:rPr>
                <w:lang w:eastAsia="en-US"/>
              </w:rPr>
              <w:t xml:space="preserve">Kazgan, Gülten (1999). “1980lerde Türk Tarımında Yapısal Değişme”, 75 Yılda Köylerden Şehirlere, T. İş Bankası Yayınları, İstanbul. </w:t>
            </w:r>
          </w:p>
          <w:p w:rsidR="004A6F68" w:rsidRDefault="004A6F68">
            <w:pPr>
              <w:numPr>
                <w:ilvl w:val="0"/>
                <w:numId w:val="1"/>
              </w:numPr>
              <w:spacing w:after="200" w:line="276" w:lineRule="auto"/>
              <w:ind w:left="720"/>
              <w:contextualSpacing/>
              <w:jc w:val="both"/>
              <w:rPr>
                <w:b/>
                <w:lang w:eastAsia="en-US"/>
              </w:rPr>
            </w:pPr>
            <w:r>
              <w:rPr>
                <w:b/>
                <w:lang w:eastAsia="en-US"/>
              </w:rPr>
              <w:t xml:space="preserve">Hafta: Kentleşme ve Göç- </w:t>
            </w:r>
            <w:r>
              <w:rPr>
                <w:lang w:eastAsia="en-US"/>
              </w:rPr>
              <w:t>Günümüz toplum yapısını şekillendiren en önemli süreçlerden olan göç ve kentleşme olgusunu anlamak ve günümüz kent yapısını analiz etmek için kullanılacak kaynaklar şunlardır:</w:t>
            </w:r>
          </w:p>
          <w:p w:rsidR="004A6F68" w:rsidRDefault="004A6F68">
            <w:pPr>
              <w:numPr>
                <w:ilvl w:val="0"/>
                <w:numId w:val="6"/>
              </w:numPr>
              <w:spacing w:after="200" w:line="276" w:lineRule="auto"/>
              <w:contextualSpacing/>
              <w:jc w:val="both"/>
              <w:rPr>
                <w:lang w:eastAsia="en-US"/>
              </w:rPr>
            </w:pPr>
            <w:r>
              <w:rPr>
                <w:lang w:eastAsia="en-US"/>
              </w:rPr>
              <w:t xml:space="preserve">Alver, Köksal (2007). </w:t>
            </w:r>
            <w:proofErr w:type="spellStart"/>
            <w:r>
              <w:rPr>
                <w:lang w:eastAsia="en-US"/>
              </w:rPr>
              <w:t>Siteril</w:t>
            </w:r>
            <w:proofErr w:type="spellEnd"/>
            <w:r>
              <w:rPr>
                <w:lang w:eastAsia="en-US"/>
              </w:rPr>
              <w:t xml:space="preserve"> Hayatlar, Hece yayınları, İstanbul.</w:t>
            </w:r>
          </w:p>
          <w:p w:rsidR="004A6F68" w:rsidRDefault="004A6F68">
            <w:pPr>
              <w:numPr>
                <w:ilvl w:val="0"/>
                <w:numId w:val="6"/>
              </w:numPr>
              <w:spacing w:after="200" w:line="276" w:lineRule="auto"/>
              <w:contextualSpacing/>
              <w:jc w:val="both"/>
              <w:rPr>
                <w:lang w:eastAsia="en-US"/>
              </w:rPr>
            </w:pPr>
            <w:r>
              <w:rPr>
                <w:lang w:eastAsia="en-US"/>
              </w:rPr>
              <w:t xml:space="preserve">Bal, Hüseyin (2011). </w:t>
            </w:r>
            <w:proofErr w:type="gramStart"/>
            <w:r>
              <w:rPr>
                <w:lang w:eastAsia="en-US"/>
              </w:rPr>
              <w:t>Kent Sosyolojisi, Fakülte Yayınevi, Isparta.</w:t>
            </w:r>
            <w:proofErr w:type="gramEnd"/>
          </w:p>
          <w:p w:rsidR="004A6F68" w:rsidRDefault="004A6F68">
            <w:pPr>
              <w:numPr>
                <w:ilvl w:val="0"/>
                <w:numId w:val="6"/>
              </w:numPr>
              <w:spacing w:after="200" w:line="276" w:lineRule="auto"/>
              <w:contextualSpacing/>
              <w:jc w:val="both"/>
              <w:rPr>
                <w:lang w:eastAsia="en-US"/>
              </w:rPr>
            </w:pPr>
            <w:proofErr w:type="spellStart"/>
            <w:r>
              <w:rPr>
                <w:lang w:eastAsia="en-US"/>
              </w:rPr>
              <w:t>Keyder</w:t>
            </w:r>
            <w:proofErr w:type="spellEnd"/>
            <w:r>
              <w:rPr>
                <w:lang w:eastAsia="en-US"/>
              </w:rPr>
              <w:t>, Çağlar (2000). İstanbul, Küresel ile Yerel Arasında, Metis Yayınları, İstanbul.</w:t>
            </w:r>
          </w:p>
          <w:p w:rsidR="004A6F68" w:rsidRDefault="004A6F68">
            <w:pPr>
              <w:numPr>
                <w:ilvl w:val="0"/>
                <w:numId w:val="6"/>
              </w:numPr>
              <w:spacing w:after="200" w:line="276" w:lineRule="auto"/>
              <w:contextualSpacing/>
              <w:jc w:val="both"/>
              <w:rPr>
                <w:lang w:eastAsia="en-US"/>
              </w:rPr>
            </w:pPr>
            <w:proofErr w:type="spellStart"/>
            <w:r>
              <w:rPr>
                <w:lang w:eastAsia="en-US"/>
              </w:rPr>
              <w:t>Keyman</w:t>
            </w:r>
            <w:proofErr w:type="spellEnd"/>
            <w:r>
              <w:rPr>
                <w:lang w:eastAsia="en-US"/>
              </w:rPr>
              <w:t xml:space="preserve">, Fuat ve </w:t>
            </w:r>
            <w:proofErr w:type="spellStart"/>
            <w:r>
              <w:rPr>
                <w:lang w:eastAsia="en-US"/>
              </w:rPr>
              <w:t>Lorasdağı</w:t>
            </w:r>
            <w:proofErr w:type="spellEnd"/>
            <w:r>
              <w:rPr>
                <w:lang w:eastAsia="en-US"/>
              </w:rPr>
              <w:t>, Berrin K. (2010). Kentler, Anadolu’nun Dönüşümü, Türkiye’nin Geleceği, Doğan Kitap, İstanbul.</w:t>
            </w:r>
          </w:p>
          <w:p w:rsidR="004A6F68" w:rsidRDefault="004A6F68">
            <w:pPr>
              <w:numPr>
                <w:ilvl w:val="0"/>
                <w:numId w:val="6"/>
              </w:numPr>
              <w:spacing w:after="200" w:line="276" w:lineRule="auto"/>
              <w:contextualSpacing/>
              <w:jc w:val="both"/>
              <w:rPr>
                <w:lang w:eastAsia="en-US"/>
              </w:rPr>
            </w:pPr>
            <w:r>
              <w:rPr>
                <w:lang w:eastAsia="en-US"/>
              </w:rPr>
              <w:t>Yalçın, Cemal (2004). Göç Sosyolojisi, Anı Yayıncılık, İstanbul.</w:t>
            </w:r>
          </w:p>
          <w:p w:rsidR="004A6F68" w:rsidRDefault="004A6F68">
            <w:pPr>
              <w:numPr>
                <w:ilvl w:val="0"/>
                <w:numId w:val="1"/>
              </w:numPr>
              <w:spacing w:after="200" w:line="276" w:lineRule="auto"/>
              <w:ind w:left="720"/>
              <w:contextualSpacing/>
              <w:jc w:val="both"/>
              <w:rPr>
                <w:b/>
                <w:lang w:eastAsia="en-US"/>
              </w:rPr>
            </w:pPr>
            <w:r>
              <w:rPr>
                <w:b/>
                <w:lang w:eastAsia="en-US"/>
              </w:rPr>
              <w:t xml:space="preserve">Hafta: Kimlik, Aidiyet,  Sosyal Hareketler- </w:t>
            </w:r>
            <w:r>
              <w:rPr>
                <w:lang w:eastAsia="en-US"/>
              </w:rPr>
              <w:t xml:space="preserve">Türk toplum yapısının bir diğer yönü ise kimlik ve sosyal hareketler temelli tartışmalar ve değişimlerdir. Din, </w:t>
            </w:r>
            <w:proofErr w:type="spellStart"/>
            <w:r>
              <w:rPr>
                <w:lang w:eastAsia="en-US"/>
              </w:rPr>
              <w:t>etnisite</w:t>
            </w:r>
            <w:proofErr w:type="spellEnd"/>
            <w:r>
              <w:rPr>
                <w:lang w:eastAsia="en-US"/>
              </w:rPr>
              <w:t xml:space="preserve">, toplumsal cinsiyet, yaşam tarzı, ideolojik ve sınıf temelli kimlikler ve sosyal hareketler toplumsal dinamiklerin en canlı yönünü oluşturmuş ve toplumsal dönüşümün yönünü </w:t>
            </w:r>
            <w:proofErr w:type="spellStart"/>
            <w:proofErr w:type="gramStart"/>
            <w:r>
              <w:rPr>
                <w:lang w:eastAsia="en-US"/>
              </w:rPr>
              <w:t>belirlemiştir.Bu</w:t>
            </w:r>
            <w:proofErr w:type="spellEnd"/>
            <w:proofErr w:type="gramEnd"/>
            <w:r>
              <w:rPr>
                <w:lang w:eastAsia="en-US"/>
              </w:rPr>
              <w:t xml:space="preserve"> çerçevede kullanılacak kaynaklar ise:</w:t>
            </w:r>
          </w:p>
          <w:p w:rsidR="004A6F68" w:rsidRDefault="004A6F68">
            <w:pPr>
              <w:ind w:left="720"/>
              <w:contextualSpacing/>
              <w:jc w:val="both"/>
              <w:rPr>
                <w:lang w:eastAsia="en-US"/>
              </w:rPr>
            </w:pPr>
            <w:r>
              <w:rPr>
                <w:lang w:eastAsia="en-US"/>
              </w:rPr>
              <w:t xml:space="preserve">Bozdoğan, Sibel ve Kasaba, Reşat (1998). Türkiye’de Modernleşme ve Ulusal Kimlik, Tarih Vakfı Yurt Yayınları, İstanbul. </w:t>
            </w:r>
          </w:p>
          <w:p w:rsidR="004A6F68" w:rsidRDefault="004A6F68">
            <w:pPr>
              <w:numPr>
                <w:ilvl w:val="0"/>
                <w:numId w:val="7"/>
              </w:numPr>
              <w:spacing w:after="200" w:line="276" w:lineRule="auto"/>
              <w:contextualSpacing/>
              <w:jc w:val="both"/>
              <w:rPr>
                <w:lang w:eastAsia="en-US"/>
              </w:rPr>
            </w:pPr>
            <w:r>
              <w:rPr>
                <w:lang w:eastAsia="en-US"/>
              </w:rPr>
              <w:t xml:space="preserve">Çayır, Kenan (1999). Yeni Sosyal Hareketler, </w:t>
            </w:r>
            <w:proofErr w:type="spellStart"/>
            <w:r>
              <w:rPr>
                <w:lang w:eastAsia="en-US"/>
              </w:rPr>
              <w:t>Kaknüs</w:t>
            </w:r>
            <w:proofErr w:type="spellEnd"/>
            <w:r>
              <w:rPr>
                <w:lang w:eastAsia="en-US"/>
              </w:rPr>
              <w:t xml:space="preserve"> yayınları, İstanbul.</w:t>
            </w:r>
          </w:p>
          <w:p w:rsidR="004A6F68" w:rsidRDefault="004A6F68">
            <w:pPr>
              <w:numPr>
                <w:ilvl w:val="0"/>
                <w:numId w:val="7"/>
              </w:numPr>
              <w:spacing w:after="200" w:line="276" w:lineRule="auto"/>
              <w:contextualSpacing/>
              <w:jc w:val="both"/>
              <w:rPr>
                <w:lang w:eastAsia="en-US"/>
              </w:rPr>
            </w:pPr>
            <w:r>
              <w:rPr>
                <w:lang w:eastAsia="en-US"/>
              </w:rPr>
              <w:t xml:space="preserve">Çoban, Barış (2009). Yeni Toplumsal Hareketler, </w:t>
            </w:r>
            <w:proofErr w:type="spellStart"/>
            <w:r>
              <w:rPr>
                <w:lang w:eastAsia="en-US"/>
              </w:rPr>
              <w:t>Kalkedon</w:t>
            </w:r>
            <w:proofErr w:type="spellEnd"/>
            <w:r>
              <w:rPr>
                <w:lang w:eastAsia="en-US"/>
              </w:rPr>
              <w:t xml:space="preserve"> Yayıncılık, İstanbul.</w:t>
            </w:r>
          </w:p>
          <w:p w:rsidR="004A6F68" w:rsidRDefault="004A6F68">
            <w:pPr>
              <w:numPr>
                <w:ilvl w:val="0"/>
                <w:numId w:val="7"/>
              </w:numPr>
              <w:spacing w:after="200" w:line="276" w:lineRule="auto"/>
              <w:contextualSpacing/>
              <w:jc w:val="both"/>
              <w:rPr>
                <w:lang w:eastAsia="en-US"/>
              </w:rPr>
            </w:pPr>
            <w:r>
              <w:rPr>
                <w:lang w:eastAsia="en-US"/>
              </w:rPr>
              <w:t>Göle, Nilüfer ( 1998). Mühendisler ve İdeoloji, Metis Yayınları, İstanbul.</w:t>
            </w:r>
          </w:p>
          <w:p w:rsidR="004A6F68" w:rsidRDefault="004A6F68">
            <w:pPr>
              <w:numPr>
                <w:ilvl w:val="0"/>
                <w:numId w:val="7"/>
              </w:numPr>
              <w:spacing w:after="200" w:line="276" w:lineRule="auto"/>
              <w:contextualSpacing/>
              <w:jc w:val="both"/>
              <w:rPr>
                <w:lang w:eastAsia="en-US"/>
              </w:rPr>
            </w:pPr>
            <w:r>
              <w:rPr>
                <w:lang w:eastAsia="en-US"/>
              </w:rPr>
              <w:t xml:space="preserve">Göle, Nilüfer(2000). </w:t>
            </w:r>
            <w:proofErr w:type="gramStart"/>
            <w:r>
              <w:rPr>
                <w:lang w:eastAsia="en-US"/>
              </w:rPr>
              <w:t>Modern Mahrem, Metis Yayınları, İstanbul.</w:t>
            </w:r>
            <w:proofErr w:type="gramEnd"/>
          </w:p>
          <w:p w:rsidR="004A6F68" w:rsidRDefault="004A6F68">
            <w:pPr>
              <w:numPr>
                <w:ilvl w:val="0"/>
                <w:numId w:val="7"/>
              </w:numPr>
              <w:spacing w:after="200" w:line="276" w:lineRule="auto"/>
              <w:contextualSpacing/>
              <w:jc w:val="both"/>
              <w:rPr>
                <w:lang w:eastAsia="en-US"/>
              </w:rPr>
            </w:pPr>
            <w:r>
              <w:rPr>
                <w:lang w:eastAsia="en-US"/>
              </w:rPr>
              <w:lastRenderedPageBreak/>
              <w:t>Göle, Nilüfer (2007). Melez Desenler, metis Yayınları, İstanbul.</w:t>
            </w:r>
          </w:p>
          <w:p w:rsidR="004A6F68" w:rsidRDefault="004A6F68">
            <w:pPr>
              <w:numPr>
                <w:ilvl w:val="0"/>
                <w:numId w:val="7"/>
              </w:numPr>
              <w:spacing w:after="200" w:line="276" w:lineRule="auto"/>
              <w:contextualSpacing/>
              <w:jc w:val="both"/>
              <w:rPr>
                <w:lang w:eastAsia="en-US"/>
              </w:rPr>
            </w:pPr>
            <w:proofErr w:type="spellStart"/>
            <w:r>
              <w:rPr>
                <w:lang w:eastAsia="en-US"/>
              </w:rPr>
              <w:t>İnaç</w:t>
            </w:r>
            <w:proofErr w:type="spellEnd"/>
            <w:r>
              <w:rPr>
                <w:lang w:eastAsia="en-US"/>
              </w:rPr>
              <w:t>, Hüseyin (2003). “AB Entegrasyonu Sürecinde Türkiye’nin Kimlik Problemleri”, Doğu-Batı, yıl:6, sayı:23, 185-208.</w:t>
            </w:r>
          </w:p>
          <w:p w:rsidR="004A6F68" w:rsidRDefault="004A6F68">
            <w:pPr>
              <w:numPr>
                <w:ilvl w:val="0"/>
                <w:numId w:val="7"/>
              </w:numPr>
              <w:spacing w:after="200" w:line="276" w:lineRule="auto"/>
              <w:contextualSpacing/>
              <w:jc w:val="both"/>
              <w:rPr>
                <w:lang w:eastAsia="en-US"/>
              </w:rPr>
            </w:pPr>
            <w:r>
              <w:rPr>
                <w:lang w:eastAsia="en-US"/>
              </w:rPr>
              <w:t xml:space="preserve">Karpat, Kemal (2009). Osmanlı’dan Günümüze Kimlik ve İdeoloji, </w:t>
            </w:r>
            <w:proofErr w:type="spellStart"/>
            <w:r>
              <w:rPr>
                <w:lang w:eastAsia="en-US"/>
              </w:rPr>
              <w:t>Timaş</w:t>
            </w:r>
            <w:proofErr w:type="spellEnd"/>
            <w:r>
              <w:rPr>
                <w:lang w:eastAsia="en-US"/>
              </w:rPr>
              <w:t xml:space="preserve"> Yayıncılık, İstanbul. </w:t>
            </w:r>
          </w:p>
          <w:p w:rsidR="004A6F68" w:rsidRDefault="004A6F68">
            <w:pPr>
              <w:numPr>
                <w:ilvl w:val="0"/>
                <w:numId w:val="7"/>
              </w:numPr>
              <w:spacing w:after="200" w:line="276" w:lineRule="auto"/>
              <w:contextualSpacing/>
              <w:jc w:val="both"/>
              <w:rPr>
                <w:lang w:eastAsia="en-US"/>
              </w:rPr>
            </w:pPr>
            <w:proofErr w:type="spellStart"/>
            <w:r>
              <w:rPr>
                <w:lang w:eastAsia="en-US"/>
              </w:rPr>
              <w:t>Keyman</w:t>
            </w:r>
            <w:proofErr w:type="spellEnd"/>
            <w:r>
              <w:rPr>
                <w:lang w:eastAsia="en-US"/>
              </w:rPr>
              <w:t xml:space="preserve">, Fuat (2003). “Türkiye’de Laiklik Sorununu Düşünmek: </w:t>
            </w:r>
            <w:proofErr w:type="spellStart"/>
            <w:r>
              <w:rPr>
                <w:lang w:eastAsia="en-US"/>
              </w:rPr>
              <w:t>Modernite</w:t>
            </w:r>
            <w:proofErr w:type="spellEnd"/>
            <w:r>
              <w:rPr>
                <w:lang w:eastAsia="en-US"/>
              </w:rPr>
              <w:t xml:space="preserve">, </w:t>
            </w:r>
            <w:proofErr w:type="spellStart"/>
            <w:r>
              <w:rPr>
                <w:lang w:eastAsia="en-US"/>
              </w:rPr>
              <w:t>Sekülerleşme</w:t>
            </w:r>
            <w:proofErr w:type="spellEnd"/>
            <w:r>
              <w:rPr>
                <w:lang w:eastAsia="en-US"/>
              </w:rPr>
              <w:t>, Demokratikleşme”, Doğu-Batı, yıl:6, sayı:23, 113-130.</w:t>
            </w:r>
          </w:p>
          <w:p w:rsidR="004A6F68" w:rsidRDefault="004A6F68">
            <w:pPr>
              <w:numPr>
                <w:ilvl w:val="0"/>
                <w:numId w:val="7"/>
              </w:numPr>
              <w:spacing w:after="200" w:line="276" w:lineRule="auto"/>
              <w:contextualSpacing/>
              <w:jc w:val="both"/>
              <w:rPr>
                <w:lang w:eastAsia="en-US"/>
              </w:rPr>
            </w:pPr>
            <w:r>
              <w:rPr>
                <w:lang w:eastAsia="en-US"/>
              </w:rPr>
              <w:t xml:space="preserve">Subaşı, Necdet (2004). </w:t>
            </w:r>
            <w:proofErr w:type="gramStart"/>
            <w:r>
              <w:rPr>
                <w:lang w:eastAsia="en-US"/>
              </w:rPr>
              <w:t xml:space="preserve">Gündelik Hayat ve Dinsellik, İz Yayıncılık, İstanbul. </w:t>
            </w:r>
            <w:proofErr w:type="gramEnd"/>
          </w:p>
          <w:p w:rsidR="004A6F68" w:rsidRDefault="004A6F68">
            <w:pPr>
              <w:numPr>
                <w:ilvl w:val="0"/>
                <w:numId w:val="7"/>
              </w:numPr>
              <w:spacing w:after="200" w:line="276" w:lineRule="auto"/>
              <w:contextualSpacing/>
              <w:jc w:val="both"/>
              <w:rPr>
                <w:lang w:eastAsia="en-US"/>
              </w:rPr>
            </w:pPr>
            <w:proofErr w:type="spellStart"/>
            <w:r>
              <w:rPr>
                <w:lang w:eastAsia="en-US"/>
              </w:rPr>
              <w:t>Keyman</w:t>
            </w:r>
            <w:proofErr w:type="spellEnd"/>
            <w:r>
              <w:rPr>
                <w:lang w:eastAsia="en-US"/>
              </w:rPr>
              <w:t xml:space="preserve">, Fuat ve </w:t>
            </w:r>
            <w:proofErr w:type="spellStart"/>
            <w:r>
              <w:rPr>
                <w:lang w:eastAsia="en-US"/>
              </w:rPr>
              <w:t>İçduygu</w:t>
            </w:r>
            <w:proofErr w:type="spellEnd"/>
            <w:r>
              <w:rPr>
                <w:lang w:eastAsia="en-US"/>
              </w:rPr>
              <w:t>, Ahmet (2009). Küreselleşme, Avrupalılaşma ve Türkiye’de Vatandaşlık, İstanbul Bilgi Üniversitesi Yayınları, İstanbul.</w:t>
            </w:r>
          </w:p>
          <w:p w:rsidR="004A6F68" w:rsidRDefault="004A6F68">
            <w:pPr>
              <w:numPr>
                <w:ilvl w:val="0"/>
                <w:numId w:val="7"/>
              </w:numPr>
              <w:spacing w:after="200" w:line="276" w:lineRule="auto"/>
              <w:contextualSpacing/>
              <w:jc w:val="both"/>
              <w:rPr>
                <w:lang w:eastAsia="en-US"/>
              </w:rPr>
            </w:pPr>
            <w:proofErr w:type="spellStart"/>
            <w:r>
              <w:rPr>
                <w:lang w:eastAsia="en-US"/>
              </w:rPr>
              <w:t>Kömeçoğlu</w:t>
            </w:r>
            <w:proofErr w:type="spellEnd"/>
            <w:r>
              <w:rPr>
                <w:lang w:eastAsia="en-US"/>
              </w:rPr>
              <w:t xml:space="preserve">, Uğur (2003). “Örtünme Pratiği ve Toplumsal Cinsiyete İlişkin </w:t>
            </w:r>
            <w:proofErr w:type="spellStart"/>
            <w:proofErr w:type="gramStart"/>
            <w:r>
              <w:rPr>
                <w:lang w:eastAsia="en-US"/>
              </w:rPr>
              <w:t>Mekansal</w:t>
            </w:r>
            <w:proofErr w:type="spellEnd"/>
            <w:proofErr w:type="gramEnd"/>
            <w:r>
              <w:rPr>
                <w:lang w:eastAsia="en-US"/>
              </w:rPr>
              <w:t xml:space="preserve"> Bir </w:t>
            </w:r>
            <w:proofErr w:type="spellStart"/>
            <w:r>
              <w:rPr>
                <w:lang w:eastAsia="en-US"/>
              </w:rPr>
              <w:t>Etnografi</w:t>
            </w:r>
            <w:proofErr w:type="spellEnd"/>
            <w:r>
              <w:rPr>
                <w:lang w:eastAsia="en-US"/>
              </w:rPr>
              <w:t>”, Doğu-Batı, yıl:6, sayı:23, 37-74.</w:t>
            </w:r>
          </w:p>
          <w:p w:rsidR="004A6F68" w:rsidRDefault="004A6F68">
            <w:pPr>
              <w:numPr>
                <w:ilvl w:val="0"/>
                <w:numId w:val="7"/>
              </w:numPr>
              <w:spacing w:after="200" w:line="276" w:lineRule="auto"/>
              <w:contextualSpacing/>
              <w:jc w:val="both"/>
              <w:rPr>
                <w:lang w:eastAsia="en-US"/>
              </w:rPr>
            </w:pPr>
            <w:r>
              <w:rPr>
                <w:lang w:eastAsia="en-US"/>
              </w:rPr>
              <w:t>Kurtuluş, Hatice (2003). “</w:t>
            </w:r>
            <w:proofErr w:type="gramStart"/>
            <w:r>
              <w:rPr>
                <w:lang w:eastAsia="en-US"/>
              </w:rPr>
              <w:t>Mekanda</w:t>
            </w:r>
            <w:proofErr w:type="gramEnd"/>
            <w:r>
              <w:rPr>
                <w:lang w:eastAsia="en-US"/>
              </w:rPr>
              <w:t xml:space="preserve"> Billurlaşan Kimlikler: İstanbul’da Yeni Sınıfsal Kimlikler ve </w:t>
            </w:r>
            <w:proofErr w:type="spellStart"/>
            <w:r>
              <w:rPr>
                <w:lang w:eastAsia="en-US"/>
              </w:rPr>
              <w:t>Mekansal</w:t>
            </w:r>
            <w:proofErr w:type="spellEnd"/>
            <w:r>
              <w:rPr>
                <w:lang w:eastAsia="en-US"/>
              </w:rPr>
              <w:t xml:space="preserve"> Ayrışmanın Bazı Boyutları”, Doğu-Batı, yıl:6, sayı:23, 75-96.</w:t>
            </w:r>
          </w:p>
          <w:p w:rsidR="004A6F68" w:rsidRDefault="004A6F68">
            <w:pPr>
              <w:numPr>
                <w:ilvl w:val="0"/>
                <w:numId w:val="1"/>
              </w:numPr>
              <w:spacing w:after="200" w:line="276" w:lineRule="auto"/>
              <w:ind w:left="720"/>
              <w:contextualSpacing/>
              <w:jc w:val="both"/>
              <w:rPr>
                <w:b/>
                <w:lang w:eastAsia="en-US"/>
              </w:rPr>
            </w:pPr>
            <w:r>
              <w:rPr>
                <w:b/>
                <w:lang w:eastAsia="en-US"/>
              </w:rPr>
              <w:t xml:space="preserve">Hafta: Kamusal Alan ve Sivil Toplum- </w:t>
            </w:r>
            <w:r>
              <w:rPr>
                <w:lang w:eastAsia="en-US"/>
              </w:rPr>
              <w:t xml:space="preserve">Günümüzde toplumsal yapı alanındaki en hararetli tartışma konularından birisi de kamusal alan ve sivil toplum tartışmalarıdır. Kamusal alanın dönüşümü ve sivil alanın genişlemesi günümüzde yaşanan en önemli toplumsal yapısal dönüşümlerdendir. Bu tartışmalar ışığında Türkiye toplumunda kamusal alanının dönüşümü ve sivil alanın geçirdiği süreçler tartışılacaktır. </w:t>
            </w:r>
          </w:p>
          <w:p w:rsidR="004A6F68" w:rsidRDefault="004A6F68">
            <w:pPr>
              <w:numPr>
                <w:ilvl w:val="0"/>
                <w:numId w:val="8"/>
              </w:numPr>
              <w:spacing w:after="200" w:line="276" w:lineRule="auto"/>
              <w:contextualSpacing/>
              <w:jc w:val="both"/>
              <w:rPr>
                <w:lang w:eastAsia="en-US"/>
              </w:rPr>
            </w:pPr>
            <w:r>
              <w:rPr>
                <w:lang w:eastAsia="en-US"/>
              </w:rPr>
              <w:t xml:space="preserve">Caniklioğlu, Meltem D. (2007). </w:t>
            </w:r>
            <w:proofErr w:type="gramStart"/>
            <w:r>
              <w:rPr>
                <w:lang w:eastAsia="en-US"/>
              </w:rPr>
              <w:t xml:space="preserve">Sivil Toplum ve Türkiye Demokrasisindeki İzdüşümleri, Seçkin Yayıncılık, Ankara. </w:t>
            </w:r>
            <w:proofErr w:type="gramEnd"/>
          </w:p>
          <w:p w:rsidR="004A6F68" w:rsidRDefault="004A6F68">
            <w:pPr>
              <w:numPr>
                <w:ilvl w:val="0"/>
                <w:numId w:val="8"/>
              </w:numPr>
              <w:spacing w:after="200" w:line="276" w:lineRule="auto"/>
              <w:contextualSpacing/>
              <w:jc w:val="both"/>
              <w:rPr>
                <w:lang w:eastAsia="en-US"/>
              </w:rPr>
            </w:pPr>
            <w:proofErr w:type="spellStart"/>
            <w:r>
              <w:rPr>
                <w:lang w:eastAsia="en-US"/>
              </w:rPr>
              <w:t>Çaha</w:t>
            </w:r>
            <w:proofErr w:type="spellEnd"/>
            <w:r>
              <w:rPr>
                <w:lang w:eastAsia="en-US"/>
              </w:rPr>
              <w:t xml:space="preserve">, Ömer (1999). Sivil Toplum, Aydınlar ve Demokrasi, İz Yayıncılık, İstanbul. </w:t>
            </w:r>
          </w:p>
          <w:p w:rsidR="004A6F68" w:rsidRDefault="004A6F68">
            <w:pPr>
              <w:numPr>
                <w:ilvl w:val="0"/>
                <w:numId w:val="8"/>
              </w:numPr>
              <w:spacing w:after="200" w:line="276" w:lineRule="auto"/>
              <w:contextualSpacing/>
              <w:jc w:val="both"/>
              <w:rPr>
                <w:lang w:eastAsia="en-US"/>
              </w:rPr>
            </w:pPr>
            <w:r>
              <w:rPr>
                <w:lang w:eastAsia="en-US"/>
              </w:rPr>
              <w:t xml:space="preserve">Özbek, Meral (2004). Kamusal Alan, </w:t>
            </w:r>
            <w:proofErr w:type="spellStart"/>
            <w:r>
              <w:rPr>
                <w:lang w:eastAsia="en-US"/>
              </w:rPr>
              <w:t>Hil</w:t>
            </w:r>
            <w:proofErr w:type="spellEnd"/>
            <w:r>
              <w:rPr>
                <w:lang w:eastAsia="en-US"/>
              </w:rPr>
              <w:t xml:space="preserve"> Yayıncılık, İstanbul. </w:t>
            </w:r>
          </w:p>
          <w:p w:rsidR="004A6F68" w:rsidRDefault="004A6F68">
            <w:pPr>
              <w:numPr>
                <w:ilvl w:val="0"/>
                <w:numId w:val="8"/>
              </w:numPr>
              <w:spacing w:after="200" w:line="276" w:lineRule="auto"/>
              <w:contextualSpacing/>
              <w:jc w:val="both"/>
              <w:rPr>
                <w:lang w:eastAsia="en-US"/>
              </w:rPr>
            </w:pPr>
            <w:proofErr w:type="spellStart"/>
            <w:r>
              <w:rPr>
                <w:lang w:eastAsia="en-US"/>
              </w:rPr>
              <w:t>Sennett</w:t>
            </w:r>
            <w:proofErr w:type="spellEnd"/>
            <w:r>
              <w:rPr>
                <w:lang w:eastAsia="en-US"/>
              </w:rPr>
              <w:t xml:space="preserve">, Richard (2010). </w:t>
            </w:r>
            <w:proofErr w:type="gramStart"/>
            <w:r>
              <w:rPr>
                <w:lang w:eastAsia="en-US"/>
              </w:rPr>
              <w:t xml:space="preserve">Kamusal İnsanın </w:t>
            </w:r>
            <w:r>
              <w:rPr>
                <w:lang w:eastAsia="en-US"/>
              </w:rPr>
              <w:lastRenderedPageBreak/>
              <w:t>Çöküşü, Ayrıntı Yayınları, İstanbul.</w:t>
            </w:r>
            <w:proofErr w:type="gramEnd"/>
          </w:p>
          <w:p w:rsidR="004A6F68" w:rsidRDefault="004A6F68">
            <w:pPr>
              <w:adjustRightInd w:val="0"/>
              <w:jc w:val="both"/>
              <w:rPr>
                <w:lang w:eastAsia="en-US"/>
              </w:rPr>
            </w:pPr>
          </w:p>
        </w:tc>
      </w:tr>
      <w:tr w:rsidR="004A6F68" w:rsidTr="004A6F68">
        <w:trPr>
          <w:jc w:val="center"/>
        </w:trPr>
        <w:tc>
          <w:tcPr>
            <w:tcW w:w="3779"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jc w:val="right"/>
              <w:rPr>
                <w:lang w:eastAsia="en-US"/>
              </w:rPr>
            </w:pPr>
            <w:r>
              <w:rPr>
                <w:b/>
                <w:bCs/>
                <w:lang w:eastAsia="en-US"/>
              </w:rPr>
              <w:lastRenderedPageBreak/>
              <w:t>Okutulan tipik kitaplar ve diğer okumalar:</w:t>
            </w:r>
          </w:p>
        </w:tc>
        <w:tc>
          <w:tcPr>
            <w:tcW w:w="6225"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tcPr>
          <w:p w:rsidR="004A6F68" w:rsidRDefault="004A6F68">
            <w:pPr>
              <w:numPr>
                <w:ilvl w:val="0"/>
                <w:numId w:val="9"/>
              </w:numPr>
              <w:spacing w:after="200" w:line="276" w:lineRule="auto"/>
              <w:contextualSpacing/>
              <w:jc w:val="both"/>
              <w:rPr>
                <w:lang w:eastAsia="en-US"/>
              </w:rPr>
            </w:pPr>
            <w:r>
              <w:rPr>
                <w:lang w:eastAsia="en-US"/>
              </w:rPr>
              <w:t>Alpkaya, Faruk ve Duru, Bülent (2012). Türkiye’de Toplumsal Yapı ve Değişim, Phoenix yayınevi, Ankara.</w:t>
            </w:r>
          </w:p>
          <w:p w:rsidR="004A6F68" w:rsidRDefault="004A6F68">
            <w:pPr>
              <w:numPr>
                <w:ilvl w:val="0"/>
                <w:numId w:val="9"/>
              </w:numPr>
              <w:spacing w:after="200" w:line="276" w:lineRule="auto"/>
              <w:contextualSpacing/>
              <w:jc w:val="both"/>
              <w:rPr>
                <w:lang w:eastAsia="en-US"/>
              </w:rPr>
            </w:pPr>
            <w:r>
              <w:rPr>
                <w:lang w:eastAsia="en-US"/>
              </w:rPr>
              <w:t>Gökçe, Birsen (2000). Türkiye’nin Toplumsal Yapısı ve Toplumsal Kurumlar, Savaş yayınevi, Ankara.</w:t>
            </w:r>
          </w:p>
          <w:p w:rsidR="004A6F68" w:rsidRDefault="004A6F68">
            <w:pPr>
              <w:numPr>
                <w:ilvl w:val="0"/>
                <w:numId w:val="9"/>
              </w:numPr>
              <w:spacing w:after="200" w:line="276" w:lineRule="auto"/>
              <w:contextualSpacing/>
              <w:jc w:val="both"/>
              <w:rPr>
                <w:lang w:eastAsia="en-US"/>
              </w:rPr>
            </w:pPr>
            <w:r>
              <w:rPr>
                <w:lang w:eastAsia="en-US"/>
              </w:rPr>
              <w:t xml:space="preserve">Kongar, Emre (1994). </w:t>
            </w:r>
            <w:proofErr w:type="gramStart"/>
            <w:r>
              <w:rPr>
                <w:lang w:eastAsia="en-US"/>
              </w:rPr>
              <w:t>İmparatorluktan Günümüze Türkiye’nin Toplumsal Yapısı, Remzi Kitapevi, İstanbul.</w:t>
            </w:r>
            <w:proofErr w:type="gramEnd"/>
          </w:p>
          <w:p w:rsidR="004A6F68" w:rsidRDefault="004A6F68">
            <w:pPr>
              <w:numPr>
                <w:ilvl w:val="0"/>
                <w:numId w:val="9"/>
              </w:numPr>
              <w:spacing w:after="200" w:line="276" w:lineRule="auto"/>
              <w:contextualSpacing/>
              <w:jc w:val="both"/>
              <w:rPr>
                <w:lang w:eastAsia="en-US"/>
              </w:rPr>
            </w:pPr>
            <w:proofErr w:type="spellStart"/>
            <w:r>
              <w:rPr>
                <w:lang w:eastAsia="en-US"/>
              </w:rPr>
              <w:t>Türkdoğan</w:t>
            </w:r>
            <w:proofErr w:type="spellEnd"/>
            <w:r>
              <w:rPr>
                <w:lang w:eastAsia="en-US"/>
              </w:rPr>
              <w:t xml:space="preserve">, Orhan (2008). Osmanlı’dan Günümüze Türk Toplum Yapısı, </w:t>
            </w:r>
            <w:proofErr w:type="spellStart"/>
            <w:r>
              <w:rPr>
                <w:lang w:eastAsia="en-US"/>
              </w:rPr>
              <w:t>Timaş</w:t>
            </w:r>
            <w:proofErr w:type="spellEnd"/>
            <w:r>
              <w:rPr>
                <w:lang w:eastAsia="en-US"/>
              </w:rPr>
              <w:t xml:space="preserve"> Yayıncılık, İstanbul.</w:t>
            </w:r>
          </w:p>
          <w:p w:rsidR="004A6F68" w:rsidRDefault="004A6F68">
            <w:pPr>
              <w:numPr>
                <w:ilvl w:val="0"/>
                <w:numId w:val="9"/>
              </w:numPr>
              <w:spacing w:after="200" w:line="276" w:lineRule="auto"/>
              <w:contextualSpacing/>
              <w:jc w:val="both"/>
              <w:rPr>
                <w:lang w:eastAsia="en-US"/>
              </w:rPr>
            </w:pPr>
            <w:r>
              <w:rPr>
                <w:lang w:eastAsia="en-US"/>
              </w:rPr>
              <w:t xml:space="preserve">Zincirkıran, </w:t>
            </w:r>
            <w:proofErr w:type="spellStart"/>
            <w:r>
              <w:rPr>
                <w:lang w:eastAsia="en-US"/>
              </w:rPr>
              <w:t>Memet</w:t>
            </w:r>
            <w:proofErr w:type="spellEnd"/>
            <w:r>
              <w:rPr>
                <w:lang w:eastAsia="en-US"/>
              </w:rPr>
              <w:t xml:space="preserve"> (2013). </w:t>
            </w:r>
            <w:proofErr w:type="gramStart"/>
            <w:r>
              <w:rPr>
                <w:lang w:eastAsia="en-US"/>
              </w:rPr>
              <w:t>Dünden Bugüne Türkiye’nin Toplumsal Yapısı, Dora Yayıncılık, Bursa.</w:t>
            </w:r>
            <w:proofErr w:type="gramEnd"/>
          </w:p>
          <w:p w:rsidR="004A6F68" w:rsidRDefault="004A6F68">
            <w:pPr>
              <w:jc w:val="both"/>
              <w:rPr>
                <w:lang w:eastAsia="en-US"/>
              </w:rPr>
            </w:pPr>
          </w:p>
        </w:tc>
      </w:tr>
      <w:tr w:rsidR="004A6F68" w:rsidTr="004A6F68">
        <w:trPr>
          <w:jc w:val="center"/>
        </w:trPr>
        <w:tc>
          <w:tcPr>
            <w:tcW w:w="3779"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hideMark/>
          </w:tcPr>
          <w:p w:rsidR="004A6F68" w:rsidRDefault="004A6F68">
            <w:pPr>
              <w:ind w:right="14"/>
              <w:jc w:val="right"/>
              <w:rPr>
                <w:b/>
                <w:bCs/>
                <w:lang w:eastAsia="en-US"/>
              </w:rPr>
            </w:pPr>
            <w:r>
              <w:rPr>
                <w:b/>
                <w:bCs/>
                <w:lang w:eastAsia="en-US"/>
              </w:rPr>
              <w:t>Değerlendirme</w:t>
            </w:r>
          </w:p>
        </w:tc>
        <w:tc>
          <w:tcPr>
            <w:tcW w:w="6225" w:type="dxa"/>
            <w:tcBorders>
              <w:top w:val="single" w:sz="4" w:space="0" w:color="auto"/>
              <w:left w:val="single" w:sz="4" w:space="0" w:color="auto"/>
              <w:bottom w:val="single" w:sz="4" w:space="0" w:color="auto"/>
              <w:right w:val="single" w:sz="4" w:space="0" w:color="auto"/>
            </w:tcBorders>
            <w:tcMar>
              <w:top w:w="227" w:type="dxa"/>
              <w:left w:w="108" w:type="dxa"/>
              <w:bottom w:w="0" w:type="dxa"/>
              <w:right w:w="108" w:type="dxa"/>
            </w:tcMar>
          </w:tcPr>
          <w:p w:rsidR="004A6F68" w:rsidRDefault="004A6F68">
            <w:pPr>
              <w:ind w:left="720"/>
              <w:contextualSpacing/>
              <w:jc w:val="both"/>
              <w:rPr>
                <w:lang w:eastAsia="en-US"/>
              </w:rPr>
            </w:pPr>
            <w:r>
              <w:rPr>
                <w:lang w:eastAsia="en-US"/>
              </w:rPr>
              <w:t xml:space="preserve">Dönem sonu ödevi hazırlanılması istenilecek ve değerlendirilecektir. Makale düzeninde, Word formatında, Times New Roman, 12 punto, bir buçuk </w:t>
            </w:r>
            <w:proofErr w:type="gramStart"/>
            <w:r>
              <w:rPr>
                <w:lang w:eastAsia="en-US"/>
              </w:rPr>
              <w:t>aralık</w:t>
            </w:r>
            <w:proofErr w:type="gramEnd"/>
            <w:r>
              <w:rPr>
                <w:lang w:eastAsia="en-US"/>
              </w:rPr>
              <w:t xml:space="preserve">, 15-20 sayfa arasında olmalıdır. 250 kelime Türkçe özet ve 3-5 kelime arası anahtar kelimeler içermelidir. </w:t>
            </w:r>
          </w:p>
          <w:p w:rsidR="004A6F68" w:rsidRDefault="004A6F68">
            <w:pPr>
              <w:numPr>
                <w:ilvl w:val="0"/>
                <w:numId w:val="9"/>
              </w:numPr>
              <w:spacing w:after="200" w:line="276" w:lineRule="auto"/>
              <w:contextualSpacing/>
              <w:jc w:val="both"/>
            </w:pPr>
          </w:p>
        </w:tc>
      </w:tr>
    </w:tbl>
    <w:p w:rsidR="00605018" w:rsidRDefault="00605018"/>
    <w:sectPr w:rsidR="00605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557"/>
    <w:multiLevelType w:val="hybridMultilevel"/>
    <w:tmpl w:val="2C94895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
    <w:nsid w:val="09095962"/>
    <w:multiLevelType w:val="hybridMultilevel"/>
    <w:tmpl w:val="766ED55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
    <w:nsid w:val="1F3B5DC8"/>
    <w:multiLevelType w:val="hybridMultilevel"/>
    <w:tmpl w:val="073CE4D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
    <w:nsid w:val="293F1E9B"/>
    <w:multiLevelType w:val="hybridMultilevel"/>
    <w:tmpl w:val="80781D48"/>
    <w:lvl w:ilvl="0" w:tplc="6594354E">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33115E7A"/>
    <w:multiLevelType w:val="hybridMultilevel"/>
    <w:tmpl w:val="95263D7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5">
    <w:nsid w:val="369D6481"/>
    <w:multiLevelType w:val="hybridMultilevel"/>
    <w:tmpl w:val="C450A45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6">
    <w:nsid w:val="52107CE0"/>
    <w:multiLevelType w:val="hybridMultilevel"/>
    <w:tmpl w:val="D6F069B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7">
    <w:nsid w:val="6B8B02D3"/>
    <w:multiLevelType w:val="hybridMultilevel"/>
    <w:tmpl w:val="27D0BFF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8">
    <w:nsid w:val="73F53EFC"/>
    <w:multiLevelType w:val="hybridMultilevel"/>
    <w:tmpl w:val="0A361502"/>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29"/>
    <w:rsid w:val="004A6F68"/>
    <w:rsid w:val="00605018"/>
    <w:rsid w:val="009F0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ELMAS</dc:creator>
  <cp:lastModifiedBy>ABDULLAH ELMAS</cp:lastModifiedBy>
  <cp:revision>2</cp:revision>
  <dcterms:created xsi:type="dcterms:W3CDTF">2017-08-17T13:00:00Z</dcterms:created>
  <dcterms:modified xsi:type="dcterms:W3CDTF">2017-08-17T13:00:00Z</dcterms:modified>
</cp:coreProperties>
</file>