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4EF" w:rsidRPr="00FE103F" w:rsidRDefault="00B034EF" w:rsidP="00FE103F">
      <w:pPr>
        <w:spacing w:after="0" w:line="240" w:lineRule="auto"/>
        <w:jc w:val="center"/>
      </w:pPr>
      <w:r w:rsidRPr="00FE103F">
        <w:rPr>
          <w:b/>
          <w:bCs/>
        </w:rPr>
        <w:t>T.C.</w:t>
      </w:r>
    </w:p>
    <w:p w:rsidR="00B034EF" w:rsidRPr="00FE103F" w:rsidRDefault="00B034EF" w:rsidP="00FE103F">
      <w:pPr>
        <w:spacing w:after="0" w:line="240" w:lineRule="auto"/>
        <w:jc w:val="center"/>
      </w:pPr>
      <w:r w:rsidRPr="00FE103F">
        <w:rPr>
          <w:b/>
          <w:bCs/>
        </w:rPr>
        <w:t>SİİRT ÜNİVERSİTESİ</w:t>
      </w:r>
    </w:p>
    <w:p w:rsidR="00B034EF" w:rsidRPr="00FE103F" w:rsidRDefault="00B034EF" w:rsidP="00FE103F">
      <w:pPr>
        <w:spacing w:after="0" w:line="240" w:lineRule="auto"/>
        <w:jc w:val="center"/>
      </w:pPr>
      <w:r w:rsidRPr="00FE103F">
        <w:rPr>
          <w:b/>
          <w:bCs/>
        </w:rPr>
        <w:t>ÖĞRENCİ DANIŞMANLIĞI YÖNERGESİ</w:t>
      </w:r>
    </w:p>
    <w:p w:rsidR="00FE103F" w:rsidRDefault="00FE103F" w:rsidP="00FE103F">
      <w:pPr>
        <w:jc w:val="both"/>
        <w:rPr>
          <w:b/>
          <w:bCs/>
        </w:rPr>
      </w:pPr>
    </w:p>
    <w:p w:rsidR="00FE103F" w:rsidRDefault="00FE103F" w:rsidP="00FE103F">
      <w:pPr>
        <w:jc w:val="both"/>
        <w:rPr>
          <w:b/>
          <w:bCs/>
        </w:rPr>
      </w:pPr>
    </w:p>
    <w:p w:rsidR="00B034EF" w:rsidRPr="00FE103F" w:rsidRDefault="00CB5EB4" w:rsidP="00D41F20">
      <w:pPr>
        <w:jc w:val="center"/>
      </w:pPr>
      <w:r>
        <w:rPr>
          <w:b/>
          <w:bCs/>
        </w:rPr>
        <w:t>-B</w:t>
      </w:r>
      <w:r w:rsidR="00B034EF" w:rsidRPr="00FE103F">
        <w:rPr>
          <w:b/>
          <w:bCs/>
        </w:rPr>
        <w:t>İRİNCİ BÖLÜM</w:t>
      </w:r>
      <w:r>
        <w:rPr>
          <w:b/>
          <w:bCs/>
        </w:rPr>
        <w:t>-</w:t>
      </w:r>
      <w:bookmarkStart w:id="0" w:name="_GoBack"/>
      <w:bookmarkEnd w:id="0"/>
    </w:p>
    <w:p w:rsidR="00B034EF" w:rsidRPr="00FE103F" w:rsidRDefault="00B034EF" w:rsidP="00FE103F">
      <w:pPr>
        <w:jc w:val="both"/>
      </w:pPr>
      <w:r w:rsidRPr="00FE103F">
        <w:rPr>
          <w:b/>
          <w:bCs/>
        </w:rPr>
        <w:t xml:space="preserve">Amaç, Kapsam, Dayanak ve Tanımlar </w:t>
      </w:r>
    </w:p>
    <w:p w:rsidR="00B034EF" w:rsidRPr="00FE103F" w:rsidRDefault="00B034EF" w:rsidP="00FE103F">
      <w:pPr>
        <w:jc w:val="both"/>
      </w:pPr>
      <w:r w:rsidRPr="00FE103F">
        <w:rPr>
          <w:b/>
          <w:bCs/>
        </w:rPr>
        <w:t xml:space="preserve">Amaç </w:t>
      </w:r>
    </w:p>
    <w:p w:rsidR="00B034EF" w:rsidRPr="00FE103F" w:rsidRDefault="00B034EF" w:rsidP="00FE103F">
      <w:pPr>
        <w:jc w:val="both"/>
      </w:pPr>
      <w:r w:rsidRPr="00FE103F">
        <w:rPr>
          <w:b/>
          <w:bCs/>
        </w:rPr>
        <w:t xml:space="preserve">MADDE 1 </w:t>
      </w:r>
      <w:r w:rsidRPr="00FE103F">
        <w:t xml:space="preserve">– </w:t>
      </w:r>
      <w:r w:rsidRPr="00FE103F">
        <w:rPr>
          <w:b/>
          <w:bCs/>
        </w:rPr>
        <w:t xml:space="preserve">(1) </w:t>
      </w:r>
      <w:r w:rsidRPr="00FE103F">
        <w:t xml:space="preserve">Bu Yönergenin amacı, Siirt Üniversitesi </w:t>
      </w:r>
      <w:proofErr w:type="spellStart"/>
      <w:r w:rsidRPr="00FE103F">
        <w:t>önlisans</w:t>
      </w:r>
      <w:proofErr w:type="spellEnd"/>
      <w:r w:rsidRPr="00FE103F">
        <w:t xml:space="preserve"> ve lisans programlarında kayıtlı öğrencilere verilecek akademik danışmanlık hizmetlerini düzenlemektir. </w:t>
      </w:r>
    </w:p>
    <w:p w:rsidR="00B034EF" w:rsidRPr="00FE103F" w:rsidRDefault="00B034EF" w:rsidP="00FE103F">
      <w:pPr>
        <w:jc w:val="both"/>
      </w:pPr>
      <w:r w:rsidRPr="00FE103F">
        <w:rPr>
          <w:b/>
          <w:bCs/>
        </w:rPr>
        <w:t xml:space="preserve">Kapsam </w:t>
      </w:r>
    </w:p>
    <w:p w:rsidR="00B034EF" w:rsidRPr="00FE103F" w:rsidRDefault="00B034EF" w:rsidP="00FE103F">
      <w:pPr>
        <w:jc w:val="both"/>
      </w:pPr>
      <w:r w:rsidRPr="00FE103F">
        <w:rPr>
          <w:b/>
          <w:bCs/>
        </w:rPr>
        <w:t xml:space="preserve">MADDE 2 </w:t>
      </w:r>
      <w:r w:rsidRPr="00FE103F">
        <w:t xml:space="preserve">– </w:t>
      </w:r>
      <w:r w:rsidRPr="00FE103F">
        <w:rPr>
          <w:b/>
          <w:bCs/>
        </w:rPr>
        <w:t xml:space="preserve">(1) </w:t>
      </w:r>
      <w:r w:rsidRPr="00FE103F">
        <w:t xml:space="preserve">Bu Yönerge, Siirt Üniversitesi </w:t>
      </w:r>
      <w:proofErr w:type="spellStart"/>
      <w:r w:rsidRPr="00FE103F">
        <w:t>önlisans</w:t>
      </w:r>
      <w:proofErr w:type="spellEnd"/>
      <w:r w:rsidRPr="00FE103F">
        <w:t xml:space="preserve"> ve lisans programlarında kayıtlı öğrencilere verilecek akademik danışmanlık hizmetlerine ait usul ve esasları kapsar. </w:t>
      </w:r>
    </w:p>
    <w:p w:rsidR="00B034EF" w:rsidRPr="00FE103F" w:rsidRDefault="00B034EF" w:rsidP="00FE103F">
      <w:pPr>
        <w:jc w:val="both"/>
      </w:pPr>
      <w:r w:rsidRPr="00FE103F">
        <w:rPr>
          <w:b/>
          <w:bCs/>
        </w:rPr>
        <w:t xml:space="preserve">Dayanak </w:t>
      </w:r>
    </w:p>
    <w:p w:rsidR="00B034EF" w:rsidRPr="00FE103F" w:rsidRDefault="00B034EF" w:rsidP="00FE103F">
      <w:pPr>
        <w:jc w:val="both"/>
      </w:pPr>
      <w:r w:rsidRPr="00FE103F">
        <w:rPr>
          <w:b/>
          <w:bCs/>
        </w:rPr>
        <w:t xml:space="preserve">MADDE 3 </w:t>
      </w:r>
      <w:r w:rsidRPr="00FE103F">
        <w:t xml:space="preserve">– </w:t>
      </w:r>
      <w:r w:rsidRPr="00FE103F">
        <w:rPr>
          <w:b/>
          <w:bCs/>
        </w:rPr>
        <w:t xml:space="preserve">(1) </w:t>
      </w:r>
      <w:r w:rsidRPr="00FE103F">
        <w:t xml:space="preserve">Bu Yönerge, 2547 sayılı Yükseköğretim Kanunu’nun 22. Maddesinin ( c) bendi ile Siirt Üniversitesi </w:t>
      </w:r>
      <w:proofErr w:type="spellStart"/>
      <w:r w:rsidRPr="00FE103F">
        <w:t>Önlisans</w:t>
      </w:r>
      <w:proofErr w:type="spellEnd"/>
      <w:r w:rsidRPr="00FE103F">
        <w:t xml:space="preserve"> ve Lisans Eğitim-Öğretim ve Sınav Yönetmeliği’nin 32. maddesine dayanılarak hazırlanmıştır. </w:t>
      </w:r>
    </w:p>
    <w:p w:rsidR="00B034EF" w:rsidRPr="00FE103F" w:rsidRDefault="00B034EF" w:rsidP="00FE103F">
      <w:pPr>
        <w:jc w:val="both"/>
      </w:pPr>
      <w:r w:rsidRPr="00FE103F">
        <w:rPr>
          <w:b/>
          <w:bCs/>
        </w:rPr>
        <w:t xml:space="preserve">Tanımlar </w:t>
      </w:r>
    </w:p>
    <w:p w:rsidR="00B034EF" w:rsidRPr="00FE103F" w:rsidRDefault="00B034EF" w:rsidP="00FE103F">
      <w:pPr>
        <w:jc w:val="both"/>
      </w:pPr>
      <w:r w:rsidRPr="00FE103F">
        <w:rPr>
          <w:b/>
          <w:bCs/>
        </w:rPr>
        <w:t xml:space="preserve">MADDE 4 </w:t>
      </w:r>
      <w:r w:rsidRPr="00FE103F">
        <w:t xml:space="preserve">– </w:t>
      </w:r>
      <w:r w:rsidRPr="00FE103F">
        <w:rPr>
          <w:b/>
          <w:bCs/>
        </w:rPr>
        <w:t xml:space="preserve">(1) </w:t>
      </w:r>
      <w:r w:rsidRPr="00FE103F">
        <w:t xml:space="preserve">Bu Yönergede; </w:t>
      </w:r>
    </w:p>
    <w:p w:rsidR="00B034EF" w:rsidRPr="00FE103F" w:rsidRDefault="00B034EF" w:rsidP="00FE103F">
      <w:pPr>
        <w:jc w:val="both"/>
      </w:pPr>
      <w:r w:rsidRPr="00FE103F">
        <w:rPr>
          <w:b/>
          <w:bCs/>
        </w:rPr>
        <w:t>a)</w:t>
      </w:r>
      <w:r w:rsidRPr="00FE103F">
        <w:t xml:space="preserve">Akademik Danışman: Bölümün/Programın öğretim elemanları arasından, ilgili bölüm/program başkanı tarafından (öncelikle öğretim üyeleri ile öğretim görevlileri arasından seçilmek kaydıyla) görevlendirilen, öğretim elemanlarını ve yardımcılarını, </w:t>
      </w:r>
    </w:p>
    <w:p w:rsidR="00B034EF" w:rsidRPr="00FE103F" w:rsidRDefault="00B034EF" w:rsidP="00FE103F">
      <w:pPr>
        <w:jc w:val="both"/>
      </w:pPr>
      <w:r w:rsidRPr="00FE103F">
        <w:rPr>
          <w:b/>
          <w:bCs/>
        </w:rPr>
        <w:t xml:space="preserve">b) </w:t>
      </w:r>
      <w:r w:rsidRPr="00FE103F">
        <w:t xml:space="preserve">Birim Yöneticisi: İlgili fakülte dekanı, yüksekokul/meslek yüksekokul müdürü veya ilgili bölüm başkanını, </w:t>
      </w:r>
    </w:p>
    <w:p w:rsidR="00B034EF" w:rsidRPr="00FE103F" w:rsidRDefault="00B034EF" w:rsidP="00FE103F">
      <w:pPr>
        <w:jc w:val="both"/>
      </w:pPr>
      <w:r w:rsidRPr="00FE103F">
        <w:rPr>
          <w:b/>
          <w:bCs/>
        </w:rPr>
        <w:t>c)</w:t>
      </w:r>
      <w:r w:rsidRPr="00FE103F">
        <w:t xml:space="preserve">Danışmanlar Kurulu: İlgili fakülte dekanı, yüksekokul/meslek yüksekokulu müdürü veya ilgili bölüm başkanı başkanlığında, bölümdeki danışmanlardan oluşan kurulu, </w:t>
      </w:r>
    </w:p>
    <w:p w:rsidR="00B034EF" w:rsidRPr="00FE103F" w:rsidRDefault="00B034EF" w:rsidP="00FE103F">
      <w:pPr>
        <w:jc w:val="both"/>
      </w:pPr>
      <w:r w:rsidRPr="00FE103F">
        <w:rPr>
          <w:b/>
          <w:bCs/>
        </w:rPr>
        <w:t xml:space="preserve">ç) </w:t>
      </w:r>
      <w:r w:rsidRPr="00FE103F">
        <w:t xml:space="preserve">Öğrenci: Siirt Üniversitesi </w:t>
      </w:r>
      <w:proofErr w:type="spellStart"/>
      <w:r w:rsidRPr="00FE103F">
        <w:t>önlisans</w:t>
      </w:r>
      <w:proofErr w:type="spellEnd"/>
      <w:r w:rsidRPr="00FE103F">
        <w:t xml:space="preserve"> ve lisans programlarında kayıtlı öğrencilerini, </w:t>
      </w:r>
    </w:p>
    <w:p w:rsidR="00B034EF" w:rsidRPr="00FE103F" w:rsidRDefault="00B034EF" w:rsidP="00FE103F">
      <w:pPr>
        <w:jc w:val="both"/>
      </w:pPr>
      <w:r w:rsidRPr="00FE103F">
        <w:rPr>
          <w:b/>
          <w:bCs/>
        </w:rPr>
        <w:t xml:space="preserve">d) </w:t>
      </w:r>
      <w:r w:rsidRPr="00FE103F">
        <w:t xml:space="preserve">Rektör: Siirt Üniversitesi Rektörünü, </w:t>
      </w:r>
    </w:p>
    <w:p w:rsidR="00B034EF" w:rsidRPr="00FE103F" w:rsidRDefault="00B034EF" w:rsidP="00FE103F">
      <w:pPr>
        <w:jc w:val="both"/>
      </w:pPr>
      <w:r w:rsidRPr="00FE103F">
        <w:rPr>
          <w:b/>
          <w:bCs/>
        </w:rPr>
        <w:t xml:space="preserve">e) </w:t>
      </w:r>
      <w:r w:rsidRPr="00FE103F">
        <w:t xml:space="preserve">Senato: Siirt Üniversitesi Senatosunu, </w:t>
      </w:r>
    </w:p>
    <w:p w:rsidR="00AB7955" w:rsidRPr="00FE103F" w:rsidRDefault="005D74C6" w:rsidP="00FE103F">
      <w:pPr>
        <w:jc w:val="both"/>
      </w:pPr>
      <w:r w:rsidRPr="005D74C6">
        <w:rPr>
          <w:b/>
        </w:rPr>
        <w:t>f</w:t>
      </w:r>
      <w:r w:rsidR="00F469D6" w:rsidRPr="005D74C6">
        <w:rPr>
          <w:b/>
        </w:rPr>
        <w:t>)</w:t>
      </w:r>
      <w:r w:rsidR="00934314">
        <w:rPr>
          <w:b/>
        </w:rPr>
        <w:t xml:space="preserve"> (Ek: Senato Kararı: 17.04.2019/2019-07) </w:t>
      </w:r>
      <w:r w:rsidR="00F469D6" w:rsidRPr="00FE103F">
        <w:t>K</w:t>
      </w:r>
      <w:r w:rsidR="00AB7955" w:rsidRPr="00FE103F">
        <w:t xml:space="preserve">oordinatör: </w:t>
      </w:r>
      <w:r w:rsidR="00DB6DEB" w:rsidRPr="00FE103F">
        <w:t xml:space="preserve">Siirt üniversitesi </w:t>
      </w:r>
      <w:r w:rsidR="00AB7955" w:rsidRPr="00FE103F">
        <w:t>Öğrenci Danışmanlar</w:t>
      </w:r>
      <w:r w:rsidR="00F469D6" w:rsidRPr="00FE103F">
        <w:t>ı</w:t>
      </w:r>
      <w:r w:rsidR="00AB7955" w:rsidRPr="00FE103F">
        <w:t xml:space="preserve"> koordinatörü,</w:t>
      </w:r>
    </w:p>
    <w:p w:rsidR="00B034EF" w:rsidRPr="00FE103F" w:rsidRDefault="005D74C6" w:rsidP="00FE103F">
      <w:pPr>
        <w:jc w:val="both"/>
      </w:pPr>
      <w:r>
        <w:rPr>
          <w:b/>
          <w:bCs/>
        </w:rPr>
        <w:t>g</w:t>
      </w:r>
      <w:r w:rsidR="00B034EF" w:rsidRPr="00FE103F">
        <w:rPr>
          <w:b/>
          <w:bCs/>
        </w:rPr>
        <w:t xml:space="preserve">) </w:t>
      </w:r>
      <w:r w:rsidR="00B034EF" w:rsidRPr="00FE103F">
        <w:t xml:space="preserve">Üniversite: Siirt Üniversitesini, </w:t>
      </w:r>
      <w:r w:rsidR="00934314">
        <w:t>ifade eder.</w:t>
      </w:r>
    </w:p>
    <w:p w:rsidR="00B034EF" w:rsidRPr="00FE103F" w:rsidRDefault="00B034EF" w:rsidP="00D41F20">
      <w:pPr>
        <w:jc w:val="center"/>
      </w:pPr>
      <w:r w:rsidRPr="00FE103F">
        <w:rPr>
          <w:b/>
          <w:bCs/>
        </w:rPr>
        <w:lastRenderedPageBreak/>
        <w:t>İKİNCİ BÖLÜM</w:t>
      </w:r>
    </w:p>
    <w:p w:rsidR="00B034EF" w:rsidRPr="00FE103F" w:rsidRDefault="00B034EF" w:rsidP="00FE103F">
      <w:pPr>
        <w:jc w:val="both"/>
      </w:pPr>
      <w:r w:rsidRPr="00FE103F">
        <w:rPr>
          <w:b/>
          <w:bCs/>
        </w:rPr>
        <w:t xml:space="preserve">Akademik Danışmanın Görevlendirilmesi, Görev ve Sorumlulukları </w:t>
      </w:r>
    </w:p>
    <w:p w:rsidR="00B034EF" w:rsidRPr="00FE103F" w:rsidRDefault="00B034EF" w:rsidP="00FE103F">
      <w:pPr>
        <w:jc w:val="both"/>
      </w:pPr>
      <w:r w:rsidRPr="00FE103F">
        <w:rPr>
          <w:b/>
          <w:bCs/>
        </w:rPr>
        <w:t xml:space="preserve">Akademik Danışmanın Görevlendirilmesi </w:t>
      </w:r>
    </w:p>
    <w:p w:rsidR="00B034EF" w:rsidRPr="00FE103F" w:rsidRDefault="00B034EF" w:rsidP="00FE103F">
      <w:pPr>
        <w:jc w:val="both"/>
      </w:pPr>
      <w:r w:rsidRPr="00FE103F">
        <w:rPr>
          <w:b/>
          <w:bCs/>
        </w:rPr>
        <w:t xml:space="preserve">MADDE 5 </w:t>
      </w:r>
      <w:r w:rsidRPr="00FE103F">
        <w:t xml:space="preserve">– </w:t>
      </w:r>
      <w:r w:rsidRPr="00FE103F">
        <w:rPr>
          <w:b/>
          <w:bCs/>
        </w:rPr>
        <w:t xml:space="preserve">(1) </w:t>
      </w:r>
      <w:r w:rsidRPr="00FE103F">
        <w:t xml:space="preserve">Üniversite’ye kayıt yaptıran tüm öğrenciler için her eğitim ve öğretim yılı başında bölüm/program başkanı tarafından danışman görevlendirilir. Çift </w:t>
      </w:r>
      <w:proofErr w:type="spellStart"/>
      <w:r w:rsidRPr="00FE103F">
        <w:t>anadal</w:t>
      </w:r>
      <w:proofErr w:type="spellEnd"/>
      <w:r w:rsidRPr="00FE103F">
        <w:t>/</w:t>
      </w:r>
      <w:proofErr w:type="spellStart"/>
      <w:r w:rsidRPr="00FE103F">
        <w:t>yandal</w:t>
      </w:r>
      <w:proofErr w:type="spellEnd"/>
      <w:r w:rsidRPr="00FE103F">
        <w:t xml:space="preserve"> programına devam eden öğrenciler için ilgili birimde bütün programdan sorumlu tek bir danışman görevlendirilir. </w:t>
      </w:r>
    </w:p>
    <w:p w:rsidR="00B034EF" w:rsidRPr="00FE103F" w:rsidRDefault="00B034EF" w:rsidP="00FE103F">
      <w:pPr>
        <w:jc w:val="both"/>
      </w:pPr>
      <w:r w:rsidRPr="00FE103F">
        <w:rPr>
          <w:b/>
          <w:bCs/>
        </w:rPr>
        <w:t>(2)</w:t>
      </w:r>
      <w:r w:rsidRPr="00FE103F">
        <w:t xml:space="preserve"> Danışmanın geçici veya sürekli olarak üniversiteden ilişiği kesilmesi durumunda yeni bir danışman görevlendirilir. Zorunlu hallerde öğrencinin a</w:t>
      </w:r>
      <w:r w:rsidR="005D74C6">
        <w:t>kademik danışmanı değiştirilebilir</w:t>
      </w:r>
      <w:r w:rsidRPr="00FE103F">
        <w:t xml:space="preserve">. </w:t>
      </w:r>
    </w:p>
    <w:p w:rsidR="00B034EF" w:rsidRPr="00FE103F" w:rsidRDefault="00B034EF" w:rsidP="00FE103F">
      <w:pPr>
        <w:jc w:val="both"/>
      </w:pPr>
      <w:r w:rsidRPr="00FE103F">
        <w:rPr>
          <w:b/>
          <w:bCs/>
        </w:rPr>
        <w:t xml:space="preserve">(3) </w:t>
      </w:r>
      <w:r w:rsidRPr="00FE103F">
        <w:t xml:space="preserve">Akademik danışmanın görevlendirilmesi, Bölümün/Programın öğretim elemanları arasından, ilgili bölüm/program başkanı tarafından öğretim üyeleri ile öğretim görevlileri arasından seçilmek suretiyle yapılır. </w:t>
      </w:r>
    </w:p>
    <w:p w:rsidR="00B034EF" w:rsidRPr="00FE103F" w:rsidRDefault="00B034EF" w:rsidP="00FE103F">
      <w:pPr>
        <w:jc w:val="both"/>
      </w:pPr>
      <w:r w:rsidRPr="00FE103F">
        <w:rPr>
          <w:b/>
          <w:bCs/>
        </w:rPr>
        <w:t xml:space="preserve">(4) </w:t>
      </w:r>
      <w:r w:rsidRPr="00FE103F">
        <w:t xml:space="preserve">Yeterli danışman bulunmayan bölüm/programlarda ilgili fakülte/yüksekokul/meslek yüksekokul Yönetim Kurulunca diğer bölüm/programlardan danışman görevlendirilebilir. </w:t>
      </w:r>
    </w:p>
    <w:p w:rsidR="00B034EF" w:rsidRPr="00FE103F" w:rsidRDefault="00B034EF" w:rsidP="00FE103F">
      <w:pPr>
        <w:jc w:val="both"/>
      </w:pPr>
      <w:r w:rsidRPr="00FE103F">
        <w:rPr>
          <w:b/>
          <w:bCs/>
        </w:rPr>
        <w:t xml:space="preserve">(5) </w:t>
      </w:r>
      <w:r w:rsidRPr="00FE103F">
        <w:t xml:space="preserve">Öğrenci ve danışmanlara ait bilgiler öğrenci otomasyon sisteminde ilan edilir. </w:t>
      </w:r>
    </w:p>
    <w:p w:rsidR="00B034EF" w:rsidRPr="00FE103F" w:rsidRDefault="00B034EF" w:rsidP="00FE103F">
      <w:pPr>
        <w:jc w:val="both"/>
      </w:pPr>
      <w:r w:rsidRPr="00FE103F">
        <w:rPr>
          <w:b/>
          <w:bCs/>
        </w:rPr>
        <w:t xml:space="preserve">(6) </w:t>
      </w:r>
      <w:r w:rsidR="00406D83">
        <w:rPr>
          <w:b/>
          <w:bCs/>
        </w:rPr>
        <w:t xml:space="preserve">(Değişiklik: </w:t>
      </w:r>
      <w:r w:rsidR="00406D83">
        <w:rPr>
          <w:b/>
        </w:rPr>
        <w:t xml:space="preserve">Senato Kararı: 17.04.2019/2019-07) </w:t>
      </w:r>
      <w:r w:rsidRPr="00FE103F">
        <w:t xml:space="preserve">Akademik danışman, danışmanlar kurulu tarafından yapılacak toplantıya iştirak etmekle yükümlüdür. </w:t>
      </w:r>
    </w:p>
    <w:p w:rsidR="00B034EF" w:rsidRPr="00FE103F" w:rsidRDefault="00B034EF" w:rsidP="00FE103F">
      <w:pPr>
        <w:jc w:val="both"/>
      </w:pPr>
      <w:r w:rsidRPr="00FE103F">
        <w:rPr>
          <w:b/>
          <w:bCs/>
        </w:rPr>
        <w:t xml:space="preserve">Akademik Danışmanın Görev ve Sorumlulukları </w:t>
      </w:r>
    </w:p>
    <w:p w:rsidR="00B034EF" w:rsidRPr="00FE103F" w:rsidRDefault="00B034EF" w:rsidP="00FE103F">
      <w:pPr>
        <w:jc w:val="both"/>
      </w:pPr>
      <w:r w:rsidRPr="00FE103F">
        <w:rPr>
          <w:b/>
          <w:bCs/>
        </w:rPr>
        <w:t xml:space="preserve">MADDE 6 – (1) </w:t>
      </w:r>
      <w:r w:rsidRPr="00FE103F">
        <w:t xml:space="preserve">Akademik danışman, eğitim-öğretim yılının başında, Üniversiteye yeni başlayan ve danışmanı olduğu bütün öğrencilerin katılımıyla bölümün, fakültenin, yüksekokulun ve Üniversitenin tanıtımına, ilgili mevzuata ve çevre şartlarına yönelik bilgilendirme toplantısı düzenler. </w:t>
      </w:r>
    </w:p>
    <w:p w:rsidR="00B034EF" w:rsidRPr="00FE103F" w:rsidRDefault="00B034EF" w:rsidP="00FE103F">
      <w:pPr>
        <w:jc w:val="both"/>
      </w:pPr>
      <w:r w:rsidRPr="00FE103F">
        <w:rPr>
          <w:b/>
          <w:bCs/>
        </w:rPr>
        <w:t xml:space="preserve">(2) </w:t>
      </w:r>
      <w:r w:rsidRPr="00FE103F">
        <w:t xml:space="preserve">Akademik danışman, her yarıyıl başında akademik takvime bağlı olarak öğrencilerine ders seçme ve derse kayıt (yeni kayıt, kayıt yenileme) işlemlerinde yardımcı olur ve öğrenci tarafından onaylanmış ders kayıtlarını kontrol ederek onaylar. </w:t>
      </w:r>
    </w:p>
    <w:p w:rsidR="00B034EF" w:rsidRPr="00FE103F" w:rsidRDefault="00B034EF" w:rsidP="00FE103F">
      <w:pPr>
        <w:jc w:val="both"/>
      </w:pPr>
      <w:r w:rsidRPr="00FE103F">
        <w:rPr>
          <w:b/>
          <w:bCs/>
        </w:rPr>
        <w:t xml:space="preserve">(3) </w:t>
      </w:r>
      <w:r w:rsidRPr="00FE103F">
        <w:t xml:space="preserve">Öğrenci, güncel mevzuatı ve değişiklikleri takip etmekle yükümlü olup gerektiğinde danışmanına başvurabilir. Akademik danışman bu durumda öğrencileri bilgilendirir. </w:t>
      </w:r>
    </w:p>
    <w:p w:rsidR="00E85B76" w:rsidRPr="00FE103F" w:rsidRDefault="005D74C6" w:rsidP="00FE103F">
      <w:pPr>
        <w:jc w:val="both"/>
      </w:pPr>
      <w:r w:rsidRPr="005D74C6">
        <w:rPr>
          <w:b/>
        </w:rPr>
        <w:t>(4</w:t>
      </w:r>
      <w:r w:rsidR="00F469D6" w:rsidRPr="005D74C6">
        <w:rPr>
          <w:b/>
        </w:rPr>
        <w:t>)</w:t>
      </w:r>
      <w:r w:rsidR="00F469D6" w:rsidRPr="00FE103F">
        <w:t xml:space="preserve"> </w:t>
      </w:r>
      <w:r w:rsidR="005164F6">
        <w:rPr>
          <w:b/>
        </w:rPr>
        <w:t xml:space="preserve">(Ek: Senato Kararı: 17.04.2019/2019-07) </w:t>
      </w:r>
      <w:r w:rsidR="00FE103F" w:rsidRPr="00FE103F">
        <w:t>Danışma</w:t>
      </w:r>
      <w:r>
        <w:t>n</w:t>
      </w:r>
      <w:r w:rsidR="00FE103F" w:rsidRPr="00FE103F">
        <w:t>lar Kurulu</w:t>
      </w:r>
      <w:r w:rsidR="00E85B76" w:rsidRPr="00FE103F">
        <w:t xml:space="preserve"> tarafından belirlenen tarihlerde danışmanı olduğu sınıfa toplantılar düzenler, toplantı tutanağını birim danışmalar kuruluna iletir.</w:t>
      </w:r>
    </w:p>
    <w:p w:rsidR="00B034EF" w:rsidRPr="00FE103F" w:rsidRDefault="005D74C6" w:rsidP="00FE103F">
      <w:pPr>
        <w:jc w:val="both"/>
      </w:pPr>
      <w:r>
        <w:rPr>
          <w:b/>
          <w:bCs/>
        </w:rPr>
        <w:t>(5</w:t>
      </w:r>
      <w:r w:rsidR="00B034EF" w:rsidRPr="00FE103F">
        <w:rPr>
          <w:b/>
          <w:bCs/>
        </w:rPr>
        <w:t xml:space="preserve">) </w:t>
      </w:r>
      <w:r w:rsidR="00B034EF" w:rsidRPr="00FE103F">
        <w:t xml:space="preserve">Akademik danışman, öğrencilerin uyum, sosyal ve ekonomik konularda bir problemi olduğu kanaatine vardığında sorunu Rehberlik Danışmanlık ve Sosyal Destek Birimi’ne iletir. </w:t>
      </w:r>
    </w:p>
    <w:p w:rsidR="00B034EF" w:rsidRPr="00FE103F" w:rsidRDefault="005D74C6" w:rsidP="00FE103F">
      <w:pPr>
        <w:jc w:val="both"/>
      </w:pPr>
      <w:r>
        <w:rPr>
          <w:b/>
          <w:bCs/>
        </w:rPr>
        <w:t>(6</w:t>
      </w:r>
      <w:r w:rsidR="00B034EF" w:rsidRPr="00FE103F">
        <w:rPr>
          <w:b/>
          <w:bCs/>
        </w:rPr>
        <w:t xml:space="preserve">) </w:t>
      </w:r>
      <w:r w:rsidR="00B034EF" w:rsidRPr="00FE103F">
        <w:t xml:space="preserve">Akademik danışman, öğrencilerin değişim programları ve staj olanakları hakkında bilgi sahibi olmasına yardımcı olur. </w:t>
      </w:r>
    </w:p>
    <w:p w:rsidR="00B034EF" w:rsidRPr="00FE103F" w:rsidRDefault="005D74C6" w:rsidP="00FE103F">
      <w:pPr>
        <w:jc w:val="both"/>
      </w:pPr>
      <w:r>
        <w:rPr>
          <w:b/>
          <w:bCs/>
        </w:rPr>
        <w:t>(7</w:t>
      </w:r>
      <w:r w:rsidR="00B034EF" w:rsidRPr="00FE103F">
        <w:rPr>
          <w:b/>
          <w:bCs/>
        </w:rPr>
        <w:t xml:space="preserve">) </w:t>
      </w:r>
      <w:r w:rsidR="00B034EF" w:rsidRPr="00FE103F">
        <w:t xml:space="preserve">Öğrenciye kariyer planlama konusunda rehberlik ve yönlendirme yaparak gerektiğinde Kariyer Planlama Uygulama ve Araştırma Merkezine yönlendirir. </w:t>
      </w:r>
    </w:p>
    <w:p w:rsidR="00B034EF" w:rsidRPr="00FE103F" w:rsidRDefault="005D74C6" w:rsidP="00FE103F">
      <w:pPr>
        <w:jc w:val="both"/>
      </w:pPr>
      <w:r>
        <w:rPr>
          <w:b/>
          <w:bCs/>
        </w:rPr>
        <w:lastRenderedPageBreak/>
        <w:t>(8</w:t>
      </w:r>
      <w:r w:rsidR="00B034EF" w:rsidRPr="00FE103F">
        <w:rPr>
          <w:b/>
          <w:bCs/>
        </w:rPr>
        <w:t xml:space="preserve">) </w:t>
      </w:r>
      <w:r w:rsidR="00B034EF" w:rsidRPr="00FE103F">
        <w:t xml:space="preserve">Akademik danışman, öğrencinin kendisiyle kolay iletişim kurabilmesi için haftada en az iki ders saatini ayırır ve ilan eder, bu zaman diliminde iletişim için belirlediği mekânda bulunur. </w:t>
      </w:r>
    </w:p>
    <w:p w:rsidR="00B034EF" w:rsidRPr="00FE103F" w:rsidRDefault="00B034EF" w:rsidP="00FE103F">
      <w:pPr>
        <w:jc w:val="both"/>
      </w:pPr>
      <w:r w:rsidRPr="00FE103F">
        <w:rPr>
          <w:b/>
          <w:bCs/>
        </w:rPr>
        <w:t>(</w:t>
      </w:r>
      <w:r w:rsidR="005D74C6">
        <w:rPr>
          <w:b/>
          <w:bCs/>
        </w:rPr>
        <w:t>9</w:t>
      </w:r>
      <w:r w:rsidRPr="00FE103F">
        <w:t xml:space="preserve">) Akademik danışman, danışmanı olduğu öğrencilerin sorunlarının çözümüne yardımcı olur, çözemediği sorunları akademik danışma kuruluna bildirir. </w:t>
      </w:r>
    </w:p>
    <w:p w:rsidR="00F469D6" w:rsidRPr="00FE103F" w:rsidRDefault="00F469D6" w:rsidP="00FE103F">
      <w:pPr>
        <w:jc w:val="both"/>
      </w:pPr>
      <w:r w:rsidRPr="00FE103F">
        <w:rPr>
          <w:b/>
        </w:rPr>
        <w:t>(10)</w:t>
      </w:r>
      <w:r w:rsidRPr="00FE103F">
        <w:t xml:space="preserve"> </w:t>
      </w:r>
      <w:r w:rsidR="005164F6">
        <w:rPr>
          <w:b/>
        </w:rPr>
        <w:t xml:space="preserve">(Ek: Senato Kararı: 17.04.2019/2019-07) </w:t>
      </w:r>
      <w:r w:rsidRPr="00FE103F">
        <w:t>Danışmanlık görevini kötüye kullandığı idarece kesin olarak kanıtlanan ya da ilgili birimini güç duruma sokacak eylemlerde bulunanların danışmanlık görevine son verilir ve hakkında disiplin soruşturması açılır</w:t>
      </w:r>
    </w:p>
    <w:p w:rsidR="00B034EF" w:rsidRPr="00FE103F" w:rsidRDefault="00B034EF" w:rsidP="00FE103F">
      <w:pPr>
        <w:jc w:val="both"/>
      </w:pPr>
      <w:r w:rsidRPr="00FE103F">
        <w:rPr>
          <w:b/>
          <w:bCs/>
        </w:rPr>
        <w:t xml:space="preserve">Danışmanlar Kurulunun Görevleri </w:t>
      </w:r>
    </w:p>
    <w:p w:rsidR="005D74C6" w:rsidRDefault="00B034EF" w:rsidP="00FE103F">
      <w:pPr>
        <w:jc w:val="both"/>
      </w:pPr>
      <w:r w:rsidRPr="00FE103F">
        <w:rPr>
          <w:b/>
          <w:bCs/>
        </w:rPr>
        <w:t xml:space="preserve">MADDE 7 </w:t>
      </w:r>
      <w:r w:rsidRPr="00FE103F">
        <w:t>-</w:t>
      </w:r>
      <w:r w:rsidRPr="00FE103F">
        <w:rPr>
          <w:b/>
          <w:bCs/>
        </w:rPr>
        <w:t xml:space="preserve">(1) </w:t>
      </w:r>
      <w:r w:rsidR="005164F6">
        <w:rPr>
          <w:b/>
          <w:bCs/>
        </w:rPr>
        <w:t xml:space="preserve">(Değişiklik: </w:t>
      </w:r>
      <w:r w:rsidR="005164F6">
        <w:rPr>
          <w:b/>
        </w:rPr>
        <w:t xml:space="preserve">Senato Kararı: 17.04.2019/2019-07) </w:t>
      </w:r>
      <w:r w:rsidRPr="00FE103F">
        <w:t>Danışmanlar Kurulu dekan, yüksekokul/meslek yüksekokul müdürü veya ilgili bölüm başkanının başkanlığında, bölümdeki/programdaki danışmanlardan oluşur</w:t>
      </w:r>
      <w:r w:rsidR="00F469D6" w:rsidRPr="00FE103F">
        <w:t>.</w:t>
      </w:r>
    </w:p>
    <w:p w:rsidR="00A1672C" w:rsidRPr="00FE103F" w:rsidRDefault="005D74C6" w:rsidP="00FE103F">
      <w:pPr>
        <w:jc w:val="both"/>
      </w:pPr>
      <w:r w:rsidRPr="00FE103F">
        <w:rPr>
          <w:b/>
          <w:bCs/>
        </w:rPr>
        <w:t xml:space="preserve"> </w:t>
      </w:r>
      <w:r w:rsidR="005F746B" w:rsidRPr="00FE103F">
        <w:t xml:space="preserve"> </w:t>
      </w:r>
      <w:r w:rsidR="00A1672C" w:rsidRPr="005D74C6">
        <w:rPr>
          <w:b/>
        </w:rPr>
        <w:t>(2</w:t>
      </w:r>
      <w:r w:rsidR="005F746B" w:rsidRPr="005D74C6">
        <w:rPr>
          <w:b/>
        </w:rPr>
        <w:t>)</w:t>
      </w:r>
      <w:r w:rsidR="005F746B" w:rsidRPr="00FE103F">
        <w:t xml:space="preserve"> </w:t>
      </w:r>
      <w:r w:rsidR="005164F6">
        <w:rPr>
          <w:b/>
          <w:bCs/>
        </w:rPr>
        <w:t xml:space="preserve">(Değişiklik: </w:t>
      </w:r>
      <w:r w:rsidR="005164F6">
        <w:rPr>
          <w:b/>
        </w:rPr>
        <w:t xml:space="preserve">Senato Kararı: 17.04.2019/2019-07) </w:t>
      </w:r>
      <w:r w:rsidR="005F746B" w:rsidRPr="00FE103F">
        <w:t>D</w:t>
      </w:r>
      <w:r w:rsidR="00A1672C" w:rsidRPr="00FE103F">
        <w:t>anışmanlar kurulu her yarıyıl ders kayıtlarından önce en az bir kez toplanır, danışmanlık hizmetiyle ilgili bilgi alışverişinde bulunur, akademik takvime göre toplantı tarihleri ve içerikleri belirlenir, toplantı tutanağı doldurularak Siirt Üniversitesi Öğrenci Danışmanlar koordinatörüne iletilir.</w:t>
      </w:r>
    </w:p>
    <w:p w:rsidR="00A1672C" w:rsidRPr="00FE103F" w:rsidRDefault="005F746B" w:rsidP="00FE103F">
      <w:pPr>
        <w:jc w:val="both"/>
      </w:pPr>
      <w:r w:rsidRPr="00FE103F">
        <w:t xml:space="preserve"> </w:t>
      </w:r>
      <w:r w:rsidRPr="005D74C6">
        <w:rPr>
          <w:b/>
        </w:rPr>
        <w:t>(3)</w:t>
      </w:r>
      <w:r w:rsidRPr="00FE103F">
        <w:t xml:space="preserve"> </w:t>
      </w:r>
      <w:r w:rsidR="005164F6">
        <w:rPr>
          <w:b/>
          <w:bCs/>
        </w:rPr>
        <w:t xml:space="preserve">(Değişiklik: </w:t>
      </w:r>
      <w:r w:rsidR="005164F6">
        <w:rPr>
          <w:b/>
        </w:rPr>
        <w:t xml:space="preserve">Senato Kararı: 17.04.2019/2019-07) </w:t>
      </w:r>
      <w:r w:rsidRPr="00FE103F">
        <w:t>H</w:t>
      </w:r>
      <w:r w:rsidR="00A1672C" w:rsidRPr="00FE103F">
        <w:t>er yarıyıl sonunda, danışmalık hizmetleriyle ilgili sorunlar ve önerileri içeren raporlar Siirt Üniversitesi Öğrenci Danışmanlar</w:t>
      </w:r>
      <w:r w:rsidRPr="00FE103F">
        <w:t>ı</w:t>
      </w:r>
      <w:r w:rsidR="00A1672C" w:rsidRPr="00FE103F">
        <w:t xml:space="preserve"> koordinatörüne</w:t>
      </w:r>
      <w:r w:rsidR="00E85B76" w:rsidRPr="00FE103F">
        <w:t xml:space="preserve"> iletmek üzere hazırlanır.</w:t>
      </w:r>
      <w:r w:rsidR="00A1672C" w:rsidRPr="00FE103F">
        <w:t xml:space="preserve"> </w:t>
      </w:r>
    </w:p>
    <w:p w:rsidR="004A250F" w:rsidRPr="00FE103F" w:rsidRDefault="004A250F" w:rsidP="00FE103F">
      <w:pPr>
        <w:jc w:val="both"/>
        <w:rPr>
          <w:b/>
        </w:rPr>
      </w:pPr>
      <w:r w:rsidRPr="00FE103F">
        <w:rPr>
          <w:b/>
        </w:rPr>
        <w:t>Siirt Üniversitesi Öğrenci Danışmalar</w:t>
      </w:r>
      <w:r w:rsidR="003B680A" w:rsidRPr="00FE103F">
        <w:rPr>
          <w:b/>
        </w:rPr>
        <w:t>ı</w:t>
      </w:r>
      <w:r w:rsidR="007F688B">
        <w:rPr>
          <w:b/>
        </w:rPr>
        <w:t xml:space="preserve"> Koordinatörünün G</w:t>
      </w:r>
      <w:r w:rsidRPr="00FE103F">
        <w:rPr>
          <w:b/>
        </w:rPr>
        <w:t>örevleri</w:t>
      </w:r>
    </w:p>
    <w:p w:rsidR="004A250F" w:rsidRPr="00FE103F" w:rsidRDefault="004A250F" w:rsidP="00FE103F">
      <w:pPr>
        <w:jc w:val="both"/>
        <w:rPr>
          <w:b/>
        </w:rPr>
      </w:pPr>
      <w:r w:rsidRPr="00FE103F">
        <w:rPr>
          <w:b/>
        </w:rPr>
        <w:t xml:space="preserve">MADDE 8- (1) </w:t>
      </w:r>
      <w:r w:rsidR="003B680A" w:rsidRPr="00FE103F">
        <w:rPr>
          <w:b/>
        </w:rPr>
        <w:t xml:space="preserve"> </w:t>
      </w:r>
      <w:r w:rsidR="003806D7">
        <w:rPr>
          <w:b/>
        </w:rPr>
        <w:t xml:space="preserve">(Ek: Senato Kararı: 17.04.2019/2019-07) </w:t>
      </w:r>
      <w:r w:rsidR="003B680A" w:rsidRPr="005D74C6">
        <w:t>Öğrenci Danışmaları koordinatörü, Rektör tarafından Üniversite öğretim elemanları arasından görevlendirilir.</w:t>
      </w:r>
    </w:p>
    <w:p w:rsidR="003B680A" w:rsidRPr="005D74C6" w:rsidRDefault="003B680A" w:rsidP="00FE103F">
      <w:pPr>
        <w:jc w:val="both"/>
      </w:pPr>
      <w:r w:rsidRPr="00FE103F">
        <w:rPr>
          <w:b/>
        </w:rPr>
        <w:t>(2)</w:t>
      </w:r>
      <w:r w:rsidRPr="00FE103F">
        <w:rPr>
          <w:rFonts w:ascii="Times New Roman" w:hAnsi="Times New Roman" w:cs="Times New Roman"/>
          <w:sz w:val="24"/>
          <w:szCs w:val="24"/>
        </w:rPr>
        <w:t xml:space="preserve"> </w:t>
      </w:r>
      <w:r w:rsidR="003806D7">
        <w:rPr>
          <w:b/>
        </w:rPr>
        <w:t xml:space="preserve">(Ek: Senato Kararı: 17.04.2019/2019-07) </w:t>
      </w:r>
      <w:r w:rsidRPr="005D74C6">
        <w:t>Öğrenci Danışmaları Koordinatörü, danışmanlık hizmetlerinin daha iyi yürütülmesini ve birimler arasından birlik sağlanmasına yardımcı olacak çalışmalar yapar.</w:t>
      </w:r>
    </w:p>
    <w:p w:rsidR="00FE103F" w:rsidRDefault="003B680A" w:rsidP="00FE103F">
      <w:pPr>
        <w:jc w:val="both"/>
      </w:pPr>
      <w:r w:rsidRPr="00FE103F">
        <w:rPr>
          <w:b/>
        </w:rPr>
        <w:t xml:space="preserve">(3) </w:t>
      </w:r>
      <w:r w:rsidR="003806D7">
        <w:rPr>
          <w:b/>
        </w:rPr>
        <w:t xml:space="preserve">(Ek: Senato Kararı: 17.04.2019/2019-07) </w:t>
      </w:r>
      <w:r w:rsidRPr="005D74C6">
        <w:t>Her yarıyıl sonunda, Danışmanlar kurulundan gelen sorunlar ve öneri içeren raporları Rektöre iletmek üzere hazırlar.</w:t>
      </w:r>
    </w:p>
    <w:p w:rsidR="00FE103F" w:rsidRDefault="00FE103F" w:rsidP="00FE103F">
      <w:pPr>
        <w:jc w:val="both"/>
      </w:pPr>
    </w:p>
    <w:p w:rsidR="003806D7" w:rsidRDefault="003806D7" w:rsidP="00FE103F">
      <w:pPr>
        <w:jc w:val="both"/>
      </w:pPr>
    </w:p>
    <w:p w:rsidR="003806D7" w:rsidRDefault="003806D7" w:rsidP="00FE103F">
      <w:pPr>
        <w:jc w:val="both"/>
      </w:pPr>
    </w:p>
    <w:p w:rsidR="003806D7" w:rsidRDefault="003806D7" w:rsidP="00FE103F">
      <w:pPr>
        <w:jc w:val="both"/>
      </w:pPr>
    </w:p>
    <w:p w:rsidR="003806D7" w:rsidRDefault="003806D7" w:rsidP="00FE103F">
      <w:pPr>
        <w:jc w:val="both"/>
      </w:pPr>
    </w:p>
    <w:p w:rsidR="003806D7" w:rsidRDefault="003806D7" w:rsidP="00FE103F">
      <w:pPr>
        <w:jc w:val="both"/>
      </w:pPr>
    </w:p>
    <w:p w:rsidR="003806D7" w:rsidRPr="00FE103F" w:rsidRDefault="003806D7" w:rsidP="00FE103F">
      <w:pPr>
        <w:jc w:val="both"/>
      </w:pPr>
    </w:p>
    <w:p w:rsidR="00B034EF" w:rsidRPr="00FE103F" w:rsidRDefault="00B034EF" w:rsidP="00D41F20">
      <w:pPr>
        <w:jc w:val="center"/>
      </w:pPr>
      <w:r w:rsidRPr="00FE103F">
        <w:rPr>
          <w:b/>
          <w:bCs/>
        </w:rPr>
        <w:lastRenderedPageBreak/>
        <w:t>ÜÇÜNCÜ BÖLÜM</w:t>
      </w:r>
    </w:p>
    <w:p w:rsidR="00B034EF" w:rsidRPr="00FE103F" w:rsidRDefault="00B034EF" w:rsidP="00FE103F">
      <w:pPr>
        <w:jc w:val="both"/>
      </w:pPr>
      <w:r w:rsidRPr="00FE103F">
        <w:rPr>
          <w:b/>
          <w:bCs/>
        </w:rPr>
        <w:t xml:space="preserve">Denetim, Yürürlük ve Yürütme </w:t>
      </w:r>
    </w:p>
    <w:p w:rsidR="00B034EF" w:rsidRPr="00FE103F" w:rsidRDefault="00B034EF" w:rsidP="00FE103F">
      <w:pPr>
        <w:jc w:val="both"/>
      </w:pPr>
      <w:r w:rsidRPr="00FE103F">
        <w:rPr>
          <w:b/>
          <w:bCs/>
        </w:rPr>
        <w:t xml:space="preserve">Denetim </w:t>
      </w:r>
    </w:p>
    <w:p w:rsidR="00E85B76" w:rsidRPr="00FE103F" w:rsidRDefault="00456AEA" w:rsidP="00FE103F">
      <w:pPr>
        <w:jc w:val="both"/>
      </w:pPr>
      <w:r>
        <w:rPr>
          <w:b/>
          <w:bCs/>
        </w:rPr>
        <w:t>MADDE 9</w:t>
      </w:r>
      <w:r w:rsidR="00B034EF" w:rsidRPr="00FE103F">
        <w:rPr>
          <w:b/>
          <w:bCs/>
        </w:rPr>
        <w:t xml:space="preserve"> - (1) </w:t>
      </w:r>
      <w:r w:rsidR="00B034EF" w:rsidRPr="00FE103F">
        <w:t>Akademik danışmanlık görev ve faaliyetlerinin denetimi ilgili birim yöneticileri tarafından yapılır.</w:t>
      </w:r>
    </w:p>
    <w:p w:rsidR="00E85B76" w:rsidRPr="00FE103F" w:rsidRDefault="00E85B76" w:rsidP="00FE103F">
      <w:pPr>
        <w:jc w:val="both"/>
      </w:pPr>
      <w:r w:rsidRPr="00456AEA">
        <w:rPr>
          <w:b/>
        </w:rPr>
        <w:t>(2)</w:t>
      </w:r>
      <w:r w:rsidRPr="00FE103F">
        <w:t xml:space="preserve"> </w:t>
      </w:r>
      <w:r w:rsidR="003806D7">
        <w:rPr>
          <w:b/>
        </w:rPr>
        <w:t xml:space="preserve">(Ek: Senato Kararı: 17.04.2019/2019-07) </w:t>
      </w:r>
      <w:r w:rsidR="004A250F" w:rsidRPr="00FE103F">
        <w:t>Danışmalar kurulunun görev ve faa</w:t>
      </w:r>
      <w:r w:rsidRPr="00FE103F">
        <w:t>liyetlerinin denetimi Siirt Üniversitesi Öğrenci Danışmanlar</w:t>
      </w:r>
      <w:r w:rsidR="004A250F" w:rsidRPr="00FE103F">
        <w:t>ı</w:t>
      </w:r>
      <w:r w:rsidRPr="00FE103F">
        <w:t xml:space="preserve"> koordinatörü tarafından yapılır.</w:t>
      </w:r>
    </w:p>
    <w:p w:rsidR="00B034EF" w:rsidRPr="00FE103F" w:rsidRDefault="00E85B76" w:rsidP="00FE103F">
      <w:pPr>
        <w:jc w:val="both"/>
      </w:pPr>
      <w:r w:rsidRPr="00456AEA">
        <w:rPr>
          <w:b/>
        </w:rPr>
        <w:t>(3)</w:t>
      </w:r>
      <w:r w:rsidR="00B034EF" w:rsidRPr="00FE103F">
        <w:t xml:space="preserve"> </w:t>
      </w:r>
      <w:r w:rsidR="003806D7">
        <w:rPr>
          <w:b/>
        </w:rPr>
        <w:t xml:space="preserve">(Ek: Senato Kararı: 17.04.2019/2019-07) </w:t>
      </w:r>
      <w:r w:rsidRPr="00FE103F">
        <w:t>Siirt Üniversitesi Öğrenci Danışmanlar</w:t>
      </w:r>
      <w:r w:rsidR="004A250F" w:rsidRPr="00FE103F">
        <w:t>ı</w:t>
      </w:r>
      <w:r w:rsidRPr="00FE103F">
        <w:t xml:space="preserve"> koordinatörünün faaliyetlerinin denetimi Rektör tarafından yapılır.</w:t>
      </w:r>
    </w:p>
    <w:p w:rsidR="00B034EF" w:rsidRPr="00FE103F" w:rsidRDefault="00B034EF" w:rsidP="00FE103F">
      <w:pPr>
        <w:jc w:val="both"/>
      </w:pPr>
      <w:r w:rsidRPr="00FE103F">
        <w:rPr>
          <w:b/>
          <w:bCs/>
        </w:rPr>
        <w:t xml:space="preserve">Yürürlük </w:t>
      </w:r>
    </w:p>
    <w:p w:rsidR="00B034EF" w:rsidRPr="00FE103F" w:rsidRDefault="00456AEA" w:rsidP="00FE103F">
      <w:pPr>
        <w:jc w:val="both"/>
      </w:pPr>
      <w:r>
        <w:rPr>
          <w:b/>
          <w:bCs/>
        </w:rPr>
        <w:t>MADDE 10</w:t>
      </w:r>
      <w:r w:rsidR="00B034EF" w:rsidRPr="00FE103F">
        <w:rPr>
          <w:b/>
          <w:bCs/>
        </w:rPr>
        <w:t xml:space="preserve"> - (1) </w:t>
      </w:r>
      <w:r w:rsidR="00B034EF" w:rsidRPr="00FE103F">
        <w:t xml:space="preserve">Üniversitenin ön lisans ve lisans eğitimi veren bütün birimlerinde danışmanlıkla ilgili önceki düzenlemeler yürürlükten kalkar. </w:t>
      </w:r>
    </w:p>
    <w:p w:rsidR="00B034EF" w:rsidRPr="00FE103F" w:rsidRDefault="00B034EF" w:rsidP="00FE103F">
      <w:pPr>
        <w:jc w:val="both"/>
      </w:pPr>
      <w:r w:rsidRPr="00456AEA">
        <w:rPr>
          <w:b/>
        </w:rPr>
        <w:t>(2)</w:t>
      </w:r>
      <w:r w:rsidRPr="00FE103F">
        <w:t xml:space="preserve"> Bu Yönerge, Senato tarafından kabul edildiği tarihte yürürlüğe girer. </w:t>
      </w:r>
    </w:p>
    <w:p w:rsidR="00B034EF" w:rsidRPr="00FE103F" w:rsidRDefault="00B034EF" w:rsidP="00FE103F">
      <w:pPr>
        <w:jc w:val="both"/>
      </w:pPr>
      <w:r w:rsidRPr="00FE103F">
        <w:rPr>
          <w:b/>
          <w:bCs/>
        </w:rPr>
        <w:t xml:space="preserve">Yürütme </w:t>
      </w:r>
    </w:p>
    <w:p w:rsidR="00F96B8F" w:rsidRPr="00FE103F" w:rsidRDefault="00E879BE" w:rsidP="00FE103F">
      <w:pPr>
        <w:jc w:val="both"/>
      </w:pPr>
      <w:r>
        <w:rPr>
          <w:b/>
          <w:bCs/>
        </w:rPr>
        <w:t>MADDE 11</w:t>
      </w:r>
      <w:r w:rsidR="00B034EF" w:rsidRPr="00FE103F">
        <w:rPr>
          <w:b/>
          <w:bCs/>
        </w:rPr>
        <w:t xml:space="preserve"> - (1) </w:t>
      </w:r>
      <w:r w:rsidR="00B034EF" w:rsidRPr="00FE103F">
        <w:t>Bu Yönerge hükümlerini Rektör yürütür.</w:t>
      </w:r>
    </w:p>
    <w:sectPr w:rsidR="00F96B8F" w:rsidRPr="00FE103F" w:rsidSect="001873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4EF"/>
    <w:rsid w:val="0006067B"/>
    <w:rsid w:val="00176AE9"/>
    <w:rsid w:val="00187362"/>
    <w:rsid w:val="00204B58"/>
    <w:rsid w:val="003806D7"/>
    <w:rsid w:val="003B680A"/>
    <w:rsid w:val="00406D83"/>
    <w:rsid w:val="00456AEA"/>
    <w:rsid w:val="004A250F"/>
    <w:rsid w:val="005164F6"/>
    <w:rsid w:val="005D74C6"/>
    <w:rsid w:val="005F746B"/>
    <w:rsid w:val="006D131B"/>
    <w:rsid w:val="007570EF"/>
    <w:rsid w:val="007F688B"/>
    <w:rsid w:val="00934314"/>
    <w:rsid w:val="00A1672C"/>
    <w:rsid w:val="00AB7955"/>
    <w:rsid w:val="00AC16B4"/>
    <w:rsid w:val="00B034EF"/>
    <w:rsid w:val="00C233E1"/>
    <w:rsid w:val="00CB5EB4"/>
    <w:rsid w:val="00D2313D"/>
    <w:rsid w:val="00D41F20"/>
    <w:rsid w:val="00DB6DEB"/>
    <w:rsid w:val="00E85B76"/>
    <w:rsid w:val="00E879BE"/>
    <w:rsid w:val="00F469D6"/>
    <w:rsid w:val="00FE10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5A7E62-5A9F-47A6-8E4B-C2B166D22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36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1041</Words>
  <Characters>5935</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Gülşah</dc:creator>
  <cp:lastModifiedBy>arın</cp:lastModifiedBy>
  <cp:revision>7</cp:revision>
  <dcterms:created xsi:type="dcterms:W3CDTF">2019-04-22T07:31:00Z</dcterms:created>
  <dcterms:modified xsi:type="dcterms:W3CDTF">2019-05-02T12:48:00Z</dcterms:modified>
</cp:coreProperties>
</file>